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D1" w:rsidRPr="00B378D1" w:rsidRDefault="00B378D1" w:rsidP="006270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СОВЕТ ДЕПУТАТОВ</w:t>
      </w: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БОЛЬШЕМОРДОВСКО-ПОШАТСКОГО СЕЛЬСКОГО ПОСЕЛЕНИЯ </w:t>
      </w: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ЕЛЬНИКОВСКОГО МУНИЦИПАЛЬНОГО РАЙОНА</w:t>
      </w: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РЕСПУБЛИКИ МОРДОВИЯ</w:t>
      </w: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B378D1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B378D1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:rsidR="00C853C7" w:rsidRDefault="00C853C7" w:rsidP="00C853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10.12.2020  № 138</w:t>
      </w:r>
    </w:p>
    <w:p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378D1">
        <w:rPr>
          <w:rFonts w:ascii="Times New Roman" w:hAnsi="Times New Roman"/>
          <w:bCs/>
          <w:sz w:val="24"/>
          <w:szCs w:val="24"/>
        </w:rPr>
        <w:t>д. Большие Мордовские Пошаты</w:t>
      </w:r>
    </w:p>
    <w:p w:rsidR="00712178" w:rsidRPr="00B378D1" w:rsidRDefault="00712178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2178" w:rsidRPr="00B378D1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8D1">
        <w:rPr>
          <w:rFonts w:ascii="Times New Roman" w:hAnsi="Times New Roman"/>
          <w:b/>
          <w:sz w:val="24"/>
          <w:szCs w:val="24"/>
        </w:rPr>
        <w:t>Об утверждении Порядка предоставления муниципальных гарантий по инвестиционным проектам за счет средств местного бюджета</w:t>
      </w:r>
    </w:p>
    <w:p w:rsidR="00712178" w:rsidRPr="00B378D1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178" w:rsidRPr="00B378D1" w:rsidRDefault="00712178" w:rsidP="0062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 </w:t>
      </w:r>
      <w:r w:rsidR="006270C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B378D1">
        <w:rPr>
          <w:rFonts w:ascii="Times New Roman" w:hAnsi="Times New Roman"/>
          <w:sz w:val="24"/>
          <w:szCs w:val="24"/>
        </w:rPr>
        <w:t xml:space="preserve">Руководствуясь ст. ст. 115, 115.2, 117 Бюджетного кодекса Российской Федерации, ст. ст. 16, 35 Федерального закона от 06.10.2003 №131-ФЗ «Об общих принципах организации местного самоуправления в Российской Федерации», ст.19 Федерального закона от 25.02.1999 № 39-ФЗ «Об инвестиционной деятельности в Российской Федерации, осуществляемой в форме капитальных вложений», Уставом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поселения, в целях совершенствования инвестиционной политики администрации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поселения, Совет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депутатов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 сельского поселения  </w:t>
      </w:r>
      <w:proofErr w:type="gramStart"/>
      <w:r w:rsidR="006270CB">
        <w:rPr>
          <w:rFonts w:ascii="Times New Roman" w:hAnsi="Times New Roman"/>
          <w:sz w:val="24"/>
          <w:szCs w:val="24"/>
        </w:rPr>
        <w:t>р</w:t>
      </w:r>
      <w:proofErr w:type="gramEnd"/>
      <w:r w:rsidR="006270CB">
        <w:rPr>
          <w:rFonts w:ascii="Times New Roman" w:hAnsi="Times New Roman"/>
          <w:sz w:val="24"/>
          <w:szCs w:val="24"/>
        </w:rPr>
        <w:t xml:space="preserve"> е ш и л</w:t>
      </w:r>
      <w:r w:rsidRPr="00B378D1">
        <w:rPr>
          <w:rFonts w:ascii="Times New Roman" w:hAnsi="Times New Roman"/>
          <w:sz w:val="24"/>
          <w:szCs w:val="24"/>
        </w:rPr>
        <w:t xml:space="preserve">: </w:t>
      </w:r>
    </w:p>
    <w:p w:rsidR="00712178" w:rsidRPr="00B378D1" w:rsidRDefault="006270CB" w:rsidP="0062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12178" w:rsidRPr="00B378D1">
        <w:rPr>
          <w:rFonts w:ascii="Times New Roman" w:hAnsi="Times New Roman"/>
          <w:sz w:val="24"/>
          <w:szCs w:val="24"/>
        </w:rPr>
        <w:t xml:space="preserve">1. Утвердить прилагаемый Порядок предоставления муниципальных гарантий по инвестиционным проектам за счет средств местного бюджета. </w:t>
      </w:r>
    </w:p>
    <w:p w:rsidR="00712178" w:rsidRPr="00B378D1" w:rsidRDefault="006270CB" w:rsidP="0062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12178" w:rsidRPr="00B378D1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его официального опубликования (обнародования). </w:t>
      </w:r>
    </w:p>
    <w:p w:rsidR="00712178" w:rsidRPr="00B378D1" w:rsidRDefault="00712178" w:rsidP="0062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863"/>
      </w:tblGrid>
      <w:tr w:rsidR="006270CB" w:rsidRPr="006270CB" w:rsidTr="006270CB">
        <w:tc>
          <w:tcPr>
            <w:tcW w:w="4785" w:type="dxa"/>
          </w:tcPr>
          <w:p w:rsidR="006270CB" w:rsidRPr="006270CB" w:rsidRDefault="006270CB" w:rsidP="006270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6270CB" w:rsidRPr="006270CB" w:rsidRDefault="006270CB" w:rsidP="006270C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63" w:type="dxa"/>
          </w:tcPr>
          <w:p w:rsidR="006270CB" w:rsidRPr="006270CB" w:rsidRDefault="006270CB" w:rsidP="006270C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270CB" w:rsidRPr="006270CB" w:rsidRDefault="006270CB" w:rsidP="006270C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270CB">
        <w:rPr>
          <w:rFonts w:ascii="Times New Roman" w:hAnsi="Times New Roman"/>
          <w:sz w:val="24"/>
          <w:szCs w:val="24"/>
        </w:rPr>
        <w:t>Глава Большемордовско-Пошатского сельского поселения</w:t>
      </w:r>
    </w:p>
    <w:p w:rsidR="006270CB" w:rsidRPr="006270CB" w:rsidRDefault="006270CB" w:rsidP="00627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CB">
        <w:rPr>
          <w:rFonts w:ascii="Times New Roman" w:hAnsi="Times New Roman"/>
          <w:sz w:val="24"/>
          <w:szCs w:val="24"/>
        </w:rPr>
        <w:t>Ельниковского муниципального района</w:t>
      </w:r>
    </w:p>
    <w:p w:rsidR="006270CB" w:rsidRDefault="006270CB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70CB">
        <w:rPr>
          <w:rFonts w:ascii="Times New Roman" w:hAnsi="Times New Roman"/>
          <w:sz w:val="24"/>
          <w:szCs w:val="24"/>
        </w:rPr>
        <w:t>Республики Мордовия                                                                            Р.А. Кремчеев</w:t>
      </w:r>
    </w:p>
    <w:p w:rsidR="006270CB" w:rsidRDefault="006270CB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3C7" w:rsidRPr="00B378D1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178" w:rsidRPr="00B378D1" w:rsidRDefault="00712178" w:rsidP="00C85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12178" w:rsidRPr="00B378D1" w:rsidRDefault="00712178" w:rsidP="00C85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12178" w:rsidRPr="00B378D1" w:rsidRDefault="006270CB" w:rsidP="00C85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="00712178" w:rsidRPr="00B378D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853C7" w:rsidRDefault="006270CB" w:rsidP="00C853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53C7">
        <w:rPr>
          <w:rFonts w:ascii="Times New Roman" w:hAnsi="Times New Roman"/>
          <w:bCs/>
          <w:sz w:val="24"/>
          <w:szCs w:val="24"/>
        </w:rPr>
        <w:t>от  10.12.2020  № 138</w:t>
      </w:r>
    </w:p>
    <w:p w:rsidR="00712178" w:rsidRPr="00B378D1" w:rsidRDefault="00712178" w:rsidP="00C85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0CB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8D1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6270CB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8D1">
        <w:rPr>
          <w:rFonts w:ascii="Times New Roman" w:hAnsi="Times New Roman"/>
          <w:b/>
          <w:sz w:val="24"/>
          <w:szCs w:val="24"/>
        </w:rPr>
        <w:t>предоставления муниципальных гарантий по инвестиционным проектам</w:t>
      </w:r>
    </w:p>
    <w:p w:rsidR="00712178" w:rsidRPr="00B378D1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8D1">
        <w:rPr>
          <w:rFonts w:ascii="Times New Roman" w:hAnsi="Times New Roman"/>
          <w:b/>
          <w:sz w:val="24"/>
          <w:szCs w:val="24"/>
        </w:rPr>
        <w:t xml:space="preserve"> за счет средств местного бюджета</w:t>
      </w:r>
    </w:p>
    <w:p w:rsidR="006270CB" w:rsidRDefault="006270CB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178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0CB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270CB" w:rsidRPr="006270CB" w:rsidRDefault="006270CB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1.1 Настоящий порядок предоставления муниципальных гарантий по </w:t>
      </w:r>
      <w:proofErr w:type="gramStart"/>
      <w:r w:rsidRPr="00B378D1">
        <w:rPr>
          <w:rFonts w:ascii="Times New Roman" w:hAnsi="Times New Roman"/>
          <w:sz w:val="24"/>
          <w:szCs w:val="24"/>
        </w:rPr>
        <w:t>инвестиционными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проектам за счет средств местного бюджета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 </w:t>
      </w:r>
    </w:p>
    <w:p w:rsidR="0000592B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1.2. В целях настоящего Порядка применяются следующие понятия и термины: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Бенефициар - лицо, в пользу которого предоставлена муниципальная гарантия;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 Гарант – муниципальное образование </w:t>
      </w:r>
      <w:r w:rsidR="006270CB">
        <w:rPr>
          <w:rFonts w:ascii="Times New Roman" w:hAnsi="Times New Roman"/>
          <w:sz w:val="24"/>
          <w:szCs w:val="24"/>
        </w:rPr>
        <w:t>Большемордовско-Пошатское  сельское поселение</w:t>
      </w:r>
      <w:r w:rsidRPr="00B378D1">
        <w:rPr>
          <w:rFonts w:ascii="Times New Roman" w:hAnsi="Times New Roman"/>
          <w:sz w:val="24"/>
          <w:szCs w:val="24"/>
        </w:rPr>
        <w:t xml:space="preserve">, от имени которого выступает администрация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Гарантийный случай - факт неисполнения или ненадлежащего исполнения принципалом его обязательства перед бенефициаром;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8D1">
        <w:rPr>
          <w:rFonts w:ascii="Times New Roman" w:hAnsi="Times New Roman"/>
          <w:sz w:val="24"/>
          <w:szCs w:val="24"/>
        </w:rPr>
        <w:t xml:space="preserve">Муниципальная гарантия - вид долгового обязательства, в силу которого муниципальное образование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Большемордовско-Пошатское </w:t>
      </w:r>
      <w:r w:rsidRPr="00B378D1">
        <w:rPr>
          <w:rFonts w:ascii="Times New Roman" w:hAnsi="Times New Roman"/>
          <w:sz w:val="24"/>
          <w:szCs w:val="24"/>
        </w:rPr>
        <w:t xml:space="preserve"> сельское поселение 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в соответствии с условиями даваемого гарантом обязательства отвечать за исполнение третьим лицом (принципалом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) его обязательств перед бенефициаром;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Принципал – лицо, имеющее обязательство перед бенефициаром и являющееся инвестором включенного в реестр инвестиционных проектов 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инвестиционного проекта, в отношении которого Комиссией по инвестиционной деятельности при администрации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(далее – Комиссия) определена муниципальная поддержка в форме муниципальных гарантий; 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 1.3. Предоставление принципалам муниципальных гарантий осуществляется на конкурсной основе. Организатором конкурса является администрация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поселения. Решение о проведении конкурса оформляется постановлением администрации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B378D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В постановлении администрации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о проведении конкурса определяется дата проведения конкурса, дата начала и окончания приема заявлений об участии в конкурсе. Администрация сельского поселения размещает информационное извещение о проведении конкурса на официальном сайте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в информационно-телекоммуникационной сети «Интернет» не менее чем за 30 дней до начала проведения конкурса. В день конкурса назначается заседание Комиссии. </w:t>
      </w:r>
      <w:proofErr w:type="gramStart"/>
      <w:r w:rsidRPr="00B378D1">
        <w:rPr>
          <w:rFonts w:ascii="Times New Roman" w:hAnsi="Times New Roman"/>
          <w:sz w:val="24"/>
          <w:szCs w:val="24"/>
        </w:rPr>
        <w:t xml:space="preserve">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</w:t>
      </w:r>
      <w:r w:rsidRPr="00B378D1">
        <w:rPr>
          <w:rFonts w:ascii="Times New Roman" w:hAnsi="Times New Roman"/>
          <w:sz w:val="24"/>
          <w:szCs w:val="24"/>
        </w:rPr>
        <w:lastRenderedPageBreak/>
        <w:t>необходимых для участия в конкурсе, сроке заключения договора о предоставлении муниципальной гарантии.</w:t>
      </w:r>
      <w:proofErr w:type="gramEnd"/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 1.4. Муниципальные гарантии предоставляются в пределах общей суммы предоставляемых гарантий, указанной в решении Совета депутатов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о бюджете на очередной финансовый год. </w:t>
      </w:r>
      <w:proofErr w:type="gramStart"/>
      <w:r w:rsidRPr="00B378D1">
        <w:rPr>
          <w:rFonts w:ascii="Times New Roman" w:hAnsi="Times New Roman"/>
          <w:sz w:val="24"/>
          <w:szCs w:val="24"/>
        </w:rPr>
        <w:t xml:space="preserve">Прогнозируемая сумма муниципальных гарантий на очередной финансовый год и плановый период, а также программа муниципальных гарантий, являющаяся приложением к решению Совета депутатов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о бюджете поселения на очередной финансовый год предоставляется администрацией сельского поселения в сроки, установленные распоряжением администрации сельского поселения о разработке прогноза социально-экономического развития поселения и составлении проекта бюджета поселения на очередной финансовый год. </w:t>
      </w:r>
      <w:proofErr w:type="gramEnd"/>
    </w:p>
    <w:p w:rsidR="00712178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1.5.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 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 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 </w:t>
      </w:r>
    </w:p>
    <w:p w:rsidR="006270CB" w:rsidRPr="00B378D1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178" w:rsidRPr="006270CB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70CB">
        <w:rPr>
          <w:rFonts w:ascii="Times New Roman" w:hAnsi="Times New Roman"/>
          <w:b/>
          <w:sz w:val="24"/>
          <w:szCs w:val="24"/>
        </w:rPr>
        <w:t>2.</w:t>
      </w:r>
      <w:r w:rsidR="006270CB">
        <w:rPr>
          <w:rFonts w:ascii="Times New Roman" w:hAnsi="Times New Roman"/>
          <w:b/>
          <w:sz w:val="24"/>
          <w:szCs w:val="24"/>
        </w:rPr>
        <w:t xml:space="preserve"> </w:t>
      </w:r>
      <w:r w:rsidRPr="006270CB">
        <w:rPr>
          <w:rFonts w:ascii="Times New Roman" w:hAnsi="Times New Roman"/>
          <w:b/>
          <w:sz w:val="24"/>
          <w:szCs w:val="24"/>
        </w:rPr>
        <w:t xml:space="preserve">Условия и порядок предоставления муниципальных гарантий </w:t>
      </w:r>
    </w:p>
    <w:p w:rsidR="006270CB" w:rsidRP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2.1. Предоставление муниципальных гарантий осуществляется при условии: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- Заключения администрации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о возможности предоставления муниципальной гарантии при проведении анализа финансового состояния принципала;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- Предоставления принципалом соответствующего требованиям п. 5 раздела I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- Отсутствия у принципала, его поручителей (гарантов) просроченной задолженности по денежным обязательствам перед Новоникольским сельским поселением, по обязательным платежам в бюджетную систему Российской Федерации.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 Для участия в конкурсе принципал представляет в администрацию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заявление </w:t>
      </w:r>
      <w:proofErr w:type="gramStart"/>
      <w:r w:rsidRPr="00B378D1">
        <w:rPr>
          <w:rFonts w:ascii="Times New Roman" w:hAnsi="Times New Roman"/>
          <w:sz w:val="24"/>
          <w:szCs w:val="24"/>
        </w:rPr>
        <w:t>в свободной письменной форме на имя главы сельского поселения об участии в конкурсе на предоставление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муниципальной поддержки в форме муниципальных гарантий (далее - Заявление) с приложением следующих документов: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2.2.4. Копии документов о правах на имущество, являющееся предметом залога;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2.2.5. Копия заключения независимой оценки объектов залогового обеспечения;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lastRenderedPageBreak/>
        <w:t xml:space="preserve">2.2.6. Документы по обеспечению исполнения обязательств (договор о залоге, договор поручительства);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2.2.8. Разрешение принципала на безакцептное списание гарантом со всех счетов принципала суммы денежных сре</w:t>
      </w:r>
      <w:proofErr w:type="gramStart"/>
      <w:r w:rsidRPr="00B378D1">
        <w:rPr>
          <w:rFonts w:ascii="Times New Roman" w:hAnsi="Times New Roman"/>
          <w:sz w:val="24"/>
          <w:szCs w:val="24"/>
        </w:rPr>
        <w:t>дств дл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   </w:t>
      </w:r>
    </w:p>
    <w:p w:rsidR="0000592B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2.2.9. Документы при применении принципалом общей системы налогообложения: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1) бухгалтерский баланс;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2) отчет о прибылях и убытках;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5) информацию о целевом использовании средств бюджета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поселения, полученных за последние два года (при условии, что таковые были); </w:t>
      </w:r>
    </w:p>
    <w:p w:rsidR="00712178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</w:t>
      </w:r>
      <w:proofErr w:type="gramStart"/>
      <w:r w:rsidRPr="00B378D1">
        <w:rPr>
          <w:rFonts w:ascii="Times New Roman" w:hAnsi="Times New Roman"/>
          <w:sz w:val="24"/>
          <w:szCs w:val="24"/>
        </w:rPr>
        <w:t xml:space="preserve">Документы, указанные в абзацах 2 - 5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  <w:proofErr w:type="gramEnd"/>
    </w:p>
    <w:p w:rsidR="006270CB" w:rsidRPr="00B378D1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178" w:rsidRP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70CB">
        <w:rPr>
          <w:rFonts w:ascii="Times New Roman" w:hAnsi="Times New Roman"/>
          <w:b/>
          <w:sz w:val="24"/>
          <w:szCs w:val="24"/>
        </w:rPr>
        <w:t>3. Порядок уче</w:t>
      </w:r>
      <w:r w:rsidR="00712178" w:rsidRPr="006270CB">
        <w:rPr>
          <w:rFonts w:ascii="Times New Roman" w:hAnsi="Times New Roman"/>
          <w:b/>
          <w:sz w:val="24"/>
          <w:szCs w:val="24"/>
        </w:rPr>
        <w:t xml:space="preserve">та и контроля предоставленных муниципальных гарантий </w:t>
      </w:r>
    </w:p>
    <w:p w:rsid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3.1. Ежегодно одновременно с отчетом об исполнении бюджета в Совет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gramStart"/>
      <w:r w:rsidRPr="00B378D1">
        <w:rPr>
          <w:rFonts w:ascii="Times New Roman" w:hAnsi="Times New Roman"/>
          <w:sz w:val="24"/>
          <w:szCs w:val="24"/>
        </w:rPr>
        <w:t>предоставляется подробный отчет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3.3. Бенефициар обязуется информировать администрацию поселения о неисполнении принципалом любого из своих обязательств, включая обязательства, неисполнение которых не влечет за собой выплаты по гарантии.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3.4. Принципал ежеквартально не позднее чем через 20 дней после окончания квартала </w:t>
      </w:r>
      <w:proofErr w:type="gramStart"/>
      <w:r w:rsidRPr="00B378D1">
        <w:rPr>
          <w:rFonts w:ascii="Times New Roman" w:hAnsi="Times New Roman"/>
          <w:sz w:val="24"/>
          <w:szCs w:val="24"/>
        </w:rPr>
        <w:t>предоставляет специалисту отчет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о поступлении и использовании кредитных ресурсов.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3.5. Специалист совместно с бенефициаром вправе провести проверку целевого использования сре</w:t>
      </w:r>
      <w:proofErr w:type="gramStart"/>
      <w:r w:rsidRPr="00B378D1">
        <w:rPr>
          <w:rFonts w:ascii="Times New Roman" w:hAnsi="Times New Roman"/>
          <w:sz w:val="24"/>
          <w:szCs w:val="24"/>
        </w:rPr>
        <w:t>дств пр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инципала и хода реализации инвестиционного проекта. Информация о результатах проверки направляется главе сельского поселения.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lastRenderedPageBreak/>
        <w:t xml:space="preserve"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 </w:t>
      </w:r>
    </w:p>
    <w:p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 </w:t>
      </w:r>
    </w:p>
    <w:p w:rsidR="0000592B" w:rsidRPr="00B378D1" w:rsidRDefault="00A41AC5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3.8. Уче</w:t>
      </w:r>
      <w:r w:rsidR="00712178" w:rsidRPr="00B378D1">
        <w:rPr>
          <w:rFonts w:ascii="Times New Roman" w:hAnsi="Times New Roman"/>
          <w:sz w:val="24"/>
          <w:szCs w:val="24"/>
        </w:rPr>
        <w:t xml:space="preserve">т и регистрация муниципальных гарантий осуществляется в муниципальной долговой книге администрации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="00712178" w:rsidRPr="00B378D1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712178" w:rsidRPr="00B378D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712178" w:rsidRPr="00B378D1">
        <w:rPr>
          <w:rFonts w:ascii="Times New Roman" w:hAnsi="Times New Roman"/>
          <w:sz w:val="24"/>
          <w:szCs w:val="24"/>
        </w:rPr>
        <w:t xml:space="preserve"> </w:t>
      </w:r>
    </w:p>
    <w:p w:rsid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12178" w:rsidRPr="006270CB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70CB">
        <w:rPr>
          <w:rFonts w:ascii="Times New Roman" w:hAnsi="Times New Roman"/>
          <w:b/>
          <w:sz w:val="24"/>
          <w:szCs w:val="24"/>
        </w:rPr>
        <w:t xml:space="preserve">4.Заключительные положения </w:t>
      </w:r>
    </w:p>
    <w:p w:rsid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12D8" w:rsidRPr="00712178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4.1. Глава сельского поселения представляет информацию о выданных муниципальных гарантиях по всем получателям Совету </w:t>
      </w:r>
      <w:r w:rsidR="0000592B" w:rsidRPr="00B378D1">
        <w:rPr>
          <w:rFonts w:ascii="Times New Roman" w:hAnsi="Times New Roman"/>
          <w:sz w:val="24"/>
          <w:szCs w:val="24"/>
        </w:rPr>
        <w:t xml:space="preserve">депутатов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Большемордовско-Пошатского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одновременно с отчетом об </w:t>
      </w:r>
      <w:r w:rsidRPr="00712178">
        <w:rPr>
          <w:rFonts w:ascii="Times New Roman" w:hAnsi="Times New Roman"/>
          <w:sz w:val="24"/>
          <w:szCs w:val="24"/>
        </w:rPr>
        <w:t>исполнении бюджета поселения.</w:t>
      </w:r>
    </w:p>
    <w:sectPr w:rsidR="008D12D8" w:rsidRPr="00712178" w:rsidSect="006270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178"/>
    <w:rsid w:val="0000592B"/>
    <w:rsid w:val="000843B6"/>
    <w:rsid w:val="00107A9D"/>
    <w:rsid w:val="003034C2"/>
    <w:rsid w:val="003D6909"/>
    <w:rsid w:val="004C3797"/>
    <w:rsid w:val="005847C7"/>
    <w:rsid w:val="005F7D80"/>
    <w:rsid w:val="006270CB"/>
    <w:rsid w:val="006D7780"/>
    <w:rsid w:val="00712178"/>
    <w:rsid w:val="007D2F54"/>
    <w:rsid w:val="00872DA4"/>
    <w:rsid w:val="008A1EAF"/>
    <w:rsid w:val="008D12D8"/>
    <w:rsid w:val="0090305E"/>
    <w:rsid w:val="00A41AC5"/>
    <w:rsid w:val="00B378D1"/>
    <w:rsid w:val="00C8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D690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12</cp:revision>
  <dcterms:created xsi:type="dcterms:W3CDTF">2020-04-23T13:56:00Z</dcterms:created>
  <dcterms:modified xsi:type="dcterms:W3CDTF">2020-12-14T06:22:00Z</dcterms:modified>
</cp:coreProperties>
</file>