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13" w:rsidRPr="00460813" w:rsidRDefault="00460813" w:rsidP="004608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813">
        <w:rPr>
          <w:rFonts w:ascii="Times New Roman" w:hAnsi="Times New Roman" w:cs="Times New Roman"/>
          <w:sz w:val="28"/>
          <w:szCs w:val="28"/>
        </w:rPr>
        <w:t>ПРОЕКТ</w:t>
      </w: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81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813">
        <w:rPr>
          <w:rFonts w:ascii="Times New Roman" w:hAnsi="Times New Roman" w:cs="Times New Roman"/>
          <w:sz w:val="28"/>
          <w:szCs w:val="28"/>
        </w:rPr>
        <w:t xml:space="preserve">БОЛЬШЕМОРДОВСКО-ПОШАТСКОГО СЕЛЬСКОГО ПОСЕЛЕНИЯ </w:t>
      </w: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813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81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6081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81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813">
        <w:rPr>
          <w:rFonts w:ascii="Times New Roman" w:hAnsi="Times New Roman" w:cs="Times New Roman"/>
          <w:bCs/>
          <w:sz w:val="28"/>
          <w:szCs w:val="28"/>
        </w:rPr>
        <w:t>от _________  № _____</w:t>
      </w:r>
    </w:p>
    <w:p w:rsidR="00460813" w:rsidRDefault="00460813" w:rsidP="004608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813">
        <w:rPr>
          <w:rFonts w:ascii="Times New Roman" w:hAnsi="Times New Roman" w:cs="Times New Roman"/>
          <w:bCs/>
          <w:sz w:val="28"/>
          <w:szCs w:val="28"/>
        </w:rPr>
        <w:t>д. Большие Мордовские Пошаты</w:t>
      </w:r>
    </w:p>
    <w:p w:rsidR="00460813" w:rsidRPr="00460813" w:rsidRDefault="00460813" w:rsidP="004608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1FFC" w:rsidRPr="00460813" w:rsidRDefault="007C1FFC" w:rsidP="005E72FD">
      <w:pPr>
        <w:pStyle w:val="1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460813">
        <w:rPr>
          <w:b/>
          <w:bCs/>
          <w:sz w:val="28"/>
          <w:szCs w:val="28"/>
        </w:rPr>
        <w:t xml:space="preserve">О внесении изменений в Правила землепользования и застройки </w:t>
      </w:r>
      <w:bookmarkStart w:id="0" w:name="_Hlk57988866"/>
      <w:r w:rsidR="005E72FD" w:rsidRPr="00460813">
        <w:rPr>
          <w:b/>
          <w:bCs/>
          <w:sz w:val="28"/>
          <w:szCs w:val="28"/>
        </w:rPr>
        <w:t xml:space="preserve">Большемордовско-Пошатского </w:t>
      </w:r>
      <w:bookmarkEnd w:id="0"/>
      <w:r w:rsidRPr="00460813">
        <w:rPr>
          <w:b/>
          <w:bCs/>
          <w:sz w:val="28"/>
          <w:szCs w:val="28"/>
        </w:rPr>
        <w:t xml:space="preserve">сельского поселения </w:t>
      </w:r>
    </w:p>
    <w:p w:rsidR="007C1FFC" w:rsidRPr="00460813" w:rsidRDefault="007C1FFC" w:rsidP="007C1FFC">
      <w:pPr>
        <w:pStyle w:val="11"/>
        <w:spacing w:line="240" w:lineRule="auto"/>
        <w:ind w:firstLine="540"/>
        <w:jc w:val="center"/>
        <w:rPr>
          <w:b/>
          <w:bCs/>
          <w:sz w:val="28"/>
          <w:szCs w:val="28"/>
        </w:rPr>
      </w:pPr>
      <w:r w:rsidRPr="00460813">
        <w:rPr>
          <w:b/>
          <w:bCs/>
          <w:sz w:val="28"/>
          <w:szCs w:val="28"/>
        </w:rPr>
        <w:t xml:space="preserve">Ельниковского муниципального района </w:t>
      </w:r>
    </w:p>
    <w:p w:rsidR="007C1FFC" w:rsidRPr="00460813" w:rsidRDefault="007C1FFC" w:rsidP="007C1FFC">
      <w:pPr>
        <w:pStyle w:val="11"/>
        <w:spacing w:after="140" w:line="240" w:lineRule="auto"/>
        <w:ind w:firstLine="540"/>
        <w:jc w:val="center"/>
        <w:rPr>
          <w:b/>
          <w:bCs/>
          <w:sz w:val="28"/>
          <w:szCs w:val="28"/>
        </w:rPr>
      </w:pPr>
      <w:r w:rsidRPr="00460813">
        <w:rPr>
          <w:b/>
          <w:bCs/>
          <w:sz w:val="28"/>
          <w:szCs w:val="28"/>
        </w:rPr>
        <w:t>Республики Мордовия</w:t>
      </w:r>
    </w:p>
    <w:p w:rsidR="007C1FFC" w:rsidRDefault="007C1FFC" w:rsidP="007C1FFC">
      <w:pPr>
        <w:pStyle w:val="11"/>
        <w:spacing w:after="140" w:line="240" w:lineRule="auto"/>
        <w:ind w:firstLine="540"/>
        <w:jc w:val="both"/>
      </w:pPr>
    </w:p>
    <w:p w:rsidR="007C1FFC" w:rsidRPr="00013668" w:rsidRDefault="007C1FFC" w:rsidP="007C1FFC">
      <w:pPr>
        <w:pStyle w:val="11"/>
        <w:spacing w:line="240" w:lineRule="auto"/>
        <w:ind w:firstLine="540"/>
        <w:jc w:val="both"/>
        <w:rPr>
          <w:b/>
          <w:bCs/>
          <w:sz w:val="28"/>
          <w:szCs w:val="28"/>
        </w:rPr>
      </w:pPr>
      <w:proofErr w:type="gramStart"/>
      <w:r w:rsidRPr="0001366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E72FD" w:rsidRPr="005E72FD">
        <w:rPr>
          <w:sz w:val="28"/>
          <w:szCs w:val="28"/>
        </w:rPr>
        <w:t xml:space="preserve">Большемордовско-Пошатского </w:t>
      </w:r>
      <w:r w:rsidRPr="00013668">
        <w:rPr>
          <w:sz w:val="28"/>
          <w:szCs w:val="28"/>
        </w:rPr>
        <w:t>сельского поселения, решением Совета депутатов Ельниковского муниципального района от 22.12.2017 №106 «О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района» (с изменениями, внесенными решением Совета депутатов Ельниковского муниципального</w:t>
      </w:r>
      <w:proofErr w:type="gramEnd"/>
      <w:r w:rsidRPr="00013668">
        <w:rPr>
          <w:sz w:val="28"/>
          <w:szCs w:val="28"/>
        </w:rPr>
        <w:t xml:space="preserve"> района Респ</w:t>
      </w:r>
      <w:r w:rsidR="00352879">
        <w:rPr>
          <w:sz w:val="28"/>
          <w:szCs w:val="28"/>
        </w:rPr>
        <w:t xml:space="preserve">ублики Мордовия от 25.12.2018 № </w:t>
      </w:r>
      <w:r w:rsidRPr="00013668">
        <w:rPr>
          <w:sz w:val="28"/>
          <w:szCs w:val="28"/>
        </w:rPr>
        <w:t>171, от 06.12.2019 №</w:t>
      </w:r>
      <w:r w:rsidR="00352879">
        <w:rPr>
          <w:sz w:val="28"/>
          <w:szCs w:val="28"/>
        </w:rPr>
        <w:t xml:space="preserve"> </w:t>
      </w:r>
      <w:r w:rsidRPr="00013668">
        <w:rPr>
          <w:sz w:val="28"/>
          <w:szCs w:val="28"/>
        </w:rPr>
        <w:t xml:space="preserve">225), решением Совета депутатов </w:t>
      </w:r>
      <w:r w:rsidR="005E72FD" w:rsidRPr="005E72FD">
        <w:rPr>
          <w:sz w:val="28"/>
          <w:szCs w:val="28"/>
        </w:rPr>
        <w:t xml:space="preserve">Большемордовско-Пошатского </w:t>
      </w:r>
      <w:r w:rsidRPr="00013668">
        <w:rPr>
          <w:sz w:val="28"/>
          <w:szCs w:val="28"/>
        </w:rPr>
        <w:t xml:space="preserve">сельского поселения от </w:t>
      </w:r>
      <w:r w:rsidR="00352879">
        <w:rPr>
          <w:sz w:val="28"/>
          <w:szCs w:val="28"/>
        </w:rPr>
        <w:t>30.01.2019  № 90</w:t>
      </w:r>
      <w:r w:rsidRPr="00013668">
        <w:rPr>
          <w:sz w:val="28"/>
          <w:szCs w:val="28"/>
        </w:rPr>
        <w:t xml:space="preserve"> (с изменениями, внесенными решением Совета депутатов </w:t>
      </w:r>
      <w:r w:rsidR="005E72FD" w:rsidRPr="005E72FD">
        <w:rPr>
          <w:sz w:val="28"/>
          <w:szCs w:val="28"/>
        </w:rPr>
        <w:t xml:space="preserve">Большемордовско-Пошатского </w:t>
      </w:r>
      <w:r w:rsidRPr="00013668">
        <w:rPr>
          <w:sz w:val="28"/>
          <w:szCs w:val="28"/>
        </w:rPr>
        <w:t>сельского поселения</w:t>
      </w:r>
      <w:r w:rsidR="00236BF2">
        <w:rPr>
          <w:sz w:val="28"/>
          <w:szCs w:val="28"/>
        </w:rPr>
        <w:t xml:space="preserve"> от 31.01.2020 № 118),</w:t>
      </w:r>
      <w:r w:rsidRPr="00013668">
        <w:rPr>
          <w:sz w:val="28"/>
          <w:szCs w:val="28"/>
        </w:rPr>
        <w:t xml:space="preserve">  Совет депутатов</w:t>
      </w:r>
      <w:r w:rsidR="0064488D">
        <w:rPr>
          <w:sz w:val="28"/>
          <w:szCs w:val="28"/>
        </w:rPr>
        <w:t xml:space="preserve"> </w:t>
      </w:r>
      <w:r w:rsidR="005E72FD" w:rsidRPr="005E72FD">
        <w:rPr>
          <w:sz w:val="28"/>
          <w:szCs w:val="28"/>
        </w:rPr>
        <w:t xml:space="preserve">Большемордовско-Пошатского </w:t>
      </w:r>
      <w:r w:rsidRPr="00013668">
        <w:rPr>
          <w:sz w:val="28"/>
          <w:szCs w:val="28"/>
        </w:rPr>
        <w:t xml:space="preserve">сельского поселения Ельниковского муниципального района Республики Мордовия </w:t>
      </w:r>
      <w:r w:rsidRPr="00013668">
        <w:rPr>
          <w:b/>
          <w:bCs/>
          <w:sz w:val="28"/>
          <w:szCs w:val="28"/>
        </w:rPr>
        <w:t>РЕШИЛ:</w:t>
      </w:r>
    </w:p>
    <w:p w:rsidR="007C1FFC" w:rsidRPr="00013668" w:rsidRDefault="007C1FFC" w:rsidP="007C1FFC">
      <w:pPr>
        <w:pStyle w:val="11"/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  <w:r w:rsidRPr="00013668">
        <w:rPr>
          <w:sz w:val="28"/>
          <w:szCs w:val="28"/>
        </w:rPr>
        <w:tab/>
        <w:t>1.</w:t>
      </w:r>
      <w:r w:rsidRPr="00013668">
        <w:rPr>
          <w:sz w:val="28"/>
          <w:szCs w:val="28"/>
          <w:lang w:eastAsia="ru-RU" w:bidi="ru-RU"/>
        </w:rPr>
        <w:t xml:space="preserve"> </w:t>
      </w:r>
      <w:r w:rsidR="00844077" w:rsidRPr="00013668">
        <w:rPr>
          <w:sz w:val="28"/>
          <w:szCs w:val="28"/>
          <w:lang w:eastAsia="ru-RU" w:bidi="ru-RU"/>
        </w:rPr>
        <w:t xml:space="preserve">В целях приведения Правил землепользования и застройки </w:t>
      </w:r>
      <w:r w:rsidR="005E72FD" w:rsidRPr="005E72FD">
        <w:rPr>
          <w:sz w:val="28"/>
          <w:szCs w:val="28"/>
          <w:lang w:eastAsia="ru-RU" w:bidi="ru-RU"/>
        </w:rPr>
        <w:t xml:space="preserve">Большемордовско-Пошатского </w:t>
      </w:r>
      <w:r w:rsidR="00844077" w:rsidRPr="00013668">
        <w:rPr>
          <w:sz w:val="28"/>
          <w:szCs w:val="28"/>
          <w:lang w:eastAsia="ru-RU" w:bidi="ru-RU"/>
        </w:rPr>
        <w:t>сельского поселения Ельниковского муниципального района Республики Мордовия в соответствие с Приказом Министерства экономического развития РФ от 01.09.2014 №540 "Об утверждении классификатора видов разрешенного использования земельных участков" (далее-классификатор) в</w:t>
      </w:r>
      <w:r w:rsidRPr="00013668">
        <w:rPr>
          <w:sz w:val="28"/>
          <w:szCs w:val="28"/>
          <w:lang w:eastAsia="ru-RU" w:bidi="ru-RU"/>
        </w:rPr>
        <w:t xml:space="preserve">нести в </w:t>
      </w:r>
      <w:bookmarkStart w:id="1" w:name="_Hlk56152213"/>
      <w:r w:rsidRPr="00013668">
        <w:rPr>
          <w:sz w:val="28"/>
          <w:szCs w:val="28"/>
          <w:lang w:eastAsia="ru-RU" w:bidi="ru-RU"/>
        </w:rPr>
        <w:t>Правила землепользования и застройки</w:t>
      </w:r>
      <w:r w:rsidR="005E72FD" w:rsidRPr="005E72FD">
        <w:t xml:space="preserve"> </w:t>
      </w:r>
      <w:r w:rsidR="005E72FD" w:rsidRPr="005E72FD">
        <w:rPr>
          <w:sz w:val="28"/>
          <w:szCs w:val="28"/>
          <w:lang w:eastAsia="ru-RU" w:bidi="ru-RU"/>
        </w:rPr>
        <w:t>Большемордовско-Пошатского</w:t>
      </w:r>
      <w:r w:rsidR="0064488D" w:rsidRPr="0064488D">
        <w:t xml:space="preserve"> </w:t>
      </w:r>
      <w:r w:rsidR="0064488D">
        <w:rPr>
          <w:sz w:val="28"/>
          <w:szCs w:val="28"/>
          <w:lang w:eastAsia="ru-RU" w:bidi="ru-RU"/>
        </w:rPr>
        <w:t>с</w:t>
      </w:r>
      <w:r w:rsidRPr="00013668">
        <w:rPr>
          <w:sz w:val="28"/>
          <w:szCs w:val="28"/>
          <w:lang w:eastAsia="ru-RU" w:bidi="ru-RU"/>
        </w:rPr>
        <w:t>ельского поселения Ельниковского муниципального района Республики Мордовия</w:t>
      </w:r>
      <w:r w:rsidR="00955425">
        <w:rPr>
          <w:sz w:val="28"/>
          <w:szCs w:val="28"/>
          <w:lang w:eastAsia="ru-RU" w:bidi="ru-RU"/>
        </w:rPr>
        <w:t xml:space="preserve">, утвержденных Решением Совета депутатов </w:t>
      </w:r>
      <w:r w:rsidR="005E72FD" w:rsidRPr="005E72FD">
        <w:rPr>
          <w:sz w:val="28"/>
          <w:szCs w:val="28"/>
          <w:lang w:eastAsia="ru-RU" w:bidi="ru-RU"/>
        </w:rPr>
        <w:t xml:space="preserve">Большемордовско-Пошатского </w:t>
      </w:r>
      <w:r w:rsidR="00955425">
        <w:rPr>
          <w:sz w:val="28"/>
          <w:szCs w:val="28"/>
          <w:lang w:eastAsia="ru-RU" w:bidi="ru-RU"/>
        </w:rPr>
        <w:t xml:space="preserve">сельского поселения </w:t>
      </w:r>
      <w:r w:rsidR="00477F5C">
        <w:rPr>
          <w:sz w:val="28"/>
          <w:szCs w:val="28"/>
          <w:lang w:eastAsia="ru-RU" w:bidi="ru-RU"/>
        </w:rPr>
        <w:t xml:space="preserve">Ельниковского муниципального района Республики Мордовия </w:t>
      </w:r>
      <w:r w:rsidR="00477F5C" w:rsidRPr="0064488D">
        <w:rPr>
          <w:sz w:val="28"/>
          <w:szCs w:val="28"/>
          <w:lang w:eastAsia="ru-RU" w:bidi="ru-RU"/>
        </w:rPr>
        <w:t xml:space="preserve">от </w:t>
      </w:r>
      <w:r w:rsidR="005E72FD">
        <w:rPr>
          <w:sz w:val="28"/>
          <w:szCs w:val="28"/>
          <w:lang w:eastAsia="ru-RU" w:bidi="ru-RU"/>
        </w:rPr>
        <w:t>17.09</w:t>
      </w:r>
      <w:r w:rsidR="003E4000" w:rsidRPr="0064488D">
        <w:rPr>
          <w:sz w:val="28"/>
          <w:szCs w:val="28"/>
          <w:lang w:eastAsia="ru-RU" w:bidi="ru-RU"/>
        </w:rPr>
        <w:t>.</w:t>
      </w:r>
      <w:r w:rsidR="00477F5C" w:rsidRPr="0064488D">
        <w:rPr>
          <w:sz w:val="28"/>
          <w:szCs w:val="28"/>
          <w:lang w:eastAsia="ru-RU" w:bidi="ru-RU"/>
        </w:rPr>
        <w:t>2012 №</w:t>
      </w:r>
      <w:r w:rsidR="005E72FD">
        <w:rPr>
          <w:sz w:val="28"/>
          <w:szCs w:val="28"/>
          <w:lang w:eastAsia="ru-RU" w:bidi="ru-RU"/>
        </w:rPr>
        <w:t>2</w:t>
      </w:r>
      <w:r w:rsidR="003E4000" w:rsidRPr="0064488D">
        <w:rPr>
          <w:sz w:val="28"/>
          <w:szCs w:val="28"/>
          <w:lang w:eastAsia="ru-RU" w:bidi="ru-RU"/>
        </w:rPr>
        <w:t>1</w:t>
      </w:r>
      <w:r w:rsidRPr="003E4000">
        <w:rPr>
          <w:color w:val="C00000"/>
          <w:sz w:val="28"/>
          <w:szCs w:val="28"/>
          <w:lang w:eastAsia="ru-RU" w:bidi="ru-RU"/>
        </w:rPr>
        <w:t xml:space="preserve"> </w:t>
      </w:r>
      <w:bookmarkEnd w:id="1"/>
      <w:r w:rsidRPr="00013668">
        <w:rPr>
          <w:sz w:val="28"/>
          <w:szCs w:val="28"/>
          <w:lang w:eastAsia="ru-RU" w:bidi="ru-RU"/>
        </w:rPr>
        <w:t>следующие изменения:</w:t>
      </w:r>
    </w:p>
    <w:p w:rsidR="007C1FFC" w:rsidRDefault="007C1FFC" w:rsidP="007C1FFC">
      <w:pPr>
        <w:pStyle w:val="11"/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  <w:r w:rsidRPr="00013668">
        <w:rPr>
          <w:sz w:val="28"/>
          <w:szCs w:val="28"/>
          <w:lang w:eastAsia="ru-RU" w:bidi="ru-RU"/>
        </w:rPr>
        <w:tab/>
        <w:t xml:space="preserve">статью </w:t>
      </w:r>
      <w:r w:rsidR="001A50C6">
        <w:rPr>
          <w:sz w:val="28"/>
          <w:szCs w:val="28"/>
          <w:lang w:eastAsia="ru-RU" w:bidi="ru-RU"/>
        </w:rPr>
        <w:t>65</w:t>
      </w:r>
      <w:r w:rsidRPr="00013668">
        <w:rPr>
          <w:sz w:val="28"/>
          <w:szCs w:val="28"/>
          <w:lang w:eastAsia="ru-RU" w:bidi="ru-RU"/>
        </w:rPr>
        <w:t xml:space="preserve"> изложить в следующей редакции:</w:t>
      </w:r>
    </w:p>
    <w:p w:rsidR="00460813" w:rsidRDefault="00460813" w:rsidP="007C1FFC">
      <w:pPr>
        <w:pStyle w:val="11"/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</w:p>
    <w:p w:rsidR="004C0E8A" w:rsidRPr="00013668" w:rsidRDefault="004C0E8A" w:rsidP="007C1FFC">
      <w:pPr>
        <w:pStyle w:val="11"/>
        <w:spacing w:line="240" w:lineRule="auto"/>
        <w:ind w:firstLine="0"/>
        <w:jc w:val="both"/>
        <w:rPr>
          <w:sz w:val="28"/>
          <w:szCs w:val="28"/>
          <w:lang w:eastAsia="ru-RU" w:bidi="ru-RU"/>
        </w:rPr>
      </w:pPr>
    </w:p>
    <w:p w:rsidR="00747BF8" w:rsidRPr="00013668" w:rsidRDefault="00747BF8" w:rsidP="00747B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6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«СТАТЬЯ </w:t>
      </w:r>
      <w:r w:rsidR="006C6C62"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  <w:r w:rsidRPr="00013668">
        <w:rPr>
          <w:rFonts w:ascii="Times New Roman" w:eastAsia="Times New Roman" w:hAnsi="Times New Roman" w:cs="Times New Roman"/>
          <w:sz w:val="28"/>
          <w:szCs w:val="28"/>
          <w:lang w:eastAsia="ar-SA"/>
        </w:rPr>
        <w:t>. Виды разрешенного использования земельных участков и объектов капитального строительства в различных территориальных зонах</w:t>
      </w:r>
    </w:p>
    <w:p w:rsidR="00747BF8" w:rsidRPr="0064488D" w:rsidRDefault="00747BF8" w:rsidP="0064488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48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</w:t>
      </w:r>
      <w:r w:rsidR="00765936" w:rsidRPr="006448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ИЛ</w:t>
      </w:r>
      <w:r w:rsidR="001A50C6" w:rsidRPr="006448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АЯ</w:t>
      </w:r>
      <w:r w:rsidR="00765936" w:rsidRPr="006448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ЗОН</w:t>
      </w:r>
      <w:r w:rsidR="001A50C6" w:rsidRPr="006448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6448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0846ED" w:rsidRPr="000846ED" w:rsidRDefault="000846ED" w:rsidP="0008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46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Жилая зона предназначена для постоянного проживания населения в качестве основной функции и с этой целью подлежат застройке </w:t>
      </w:r>
      <w:r w:rsidRPr="000846E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индивидуальными жилыми домами с приусадебными земельными участками, малоэтажной (до 3 этажей включительно) </w:t>
      </w:r>
    </w:p>
    <w:p w:rsidR="000846ED" w:rsidRDefault="00747BF8" w:rsidP="0064488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0136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Ж1. Зона  </w:t>
      </w:r>
      <w:r w:rsidR="001A5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застройки </w:t>
      </w:r>
      <w:r w:rsidRPr="000136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индивидуальн</w:t>
      </w:r>
      <w:r w:rsidR="001A5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ыми жилыми домами</w:t>
      </w:r>
    </w:p>
    <w:p w:rsidR="000846ED" w:rsidRPr="000846ED" w:rsidRDefault="000846ED" w:rsidP="000846ED">
      <w:pPr>
        <w:pStyle w:val="Iauiue"/>
        <w:ind w:firstLine="851"/>
        <w:jc w:val="both"/>
        <w:rPr>
          <w:color w:val="000000"/>
          <w:sz w:val="26"/>
          <w:szCs w:val="26"/>
        </w:rPr>
      </w:pPr>
      <w:r w:rsidRPr="000846ED">
        <w:rPr>
          <w:color w:val="000000"/>
          <w:sz w:val="26"/>
          <w:szCs w:val="26"/>
        </w:rPr>
        <w:t>Зона индивидуальной жилой застройки Ж1 выделена для обеспечения правовых условий формирования жилых районов из отдельно стоящих (одноквартирных и двухквартирных) жилых домов усадебного типа с минимально разрешенным набором услуг местного значения.</w:t>
      </w:r>
    </w:p>
    <w:p w:rsidR="00DA6056" w:rsidRPr="00013668" w:rsidRDefault="00747BF8" w:rsidP="00DA60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36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BF0177" w:rsidRPr="00897922" w:rsidTr="00E81A9E">
        <w:tc>
          <w:tcPr>
            <w:tcW w:w="4793" w:type="dxa"/>
            <w:gridSpan w:val="2"/>
          </w:tcPr>
          <w:p w:rsidR="00BF0177" w:rsidRPr="00897922" w:rsidRDefault="00BF0177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5659197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BF0177" w:rsidRPr="00897922" w:rsidRDefault="002841C5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F0177" w:rsidRPr="00897922">
              <w:rPr>
                <w:rFonts w:ascii="Times New Roman" w:hAnsi="Times New Roman" w:cs="Times New Roman"/>
                <w:sz w:val="26"/>
                <w:szCs w:val="26"/>
              </w:rPr>
              <w:t>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BF0177" w:rsidRPr="00897922" w:rsidTr="00E81A9E">
        <w:tc>
          <w:tcPr>
            <w:tcW w:w="1414" w:type="dxa"/>
          </w:tcPr>
          <w:p w:rsidR="00BF0177" w:rsidRPr="00897922" w:rsidRDefault="00BF0177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BF0177" w:rsidRPr="00897922" w:rsidRDefault="00BF0177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BF0177" w:rsidRPr="00897922" w:rsidRDefault="00BF0177" w:rsidP="00BF01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177" w:rsidRPr="00897922" w:rsidTr="00E81A9E">
        <w:tc>
          <w:tcPr>
            <w:tcW w:w="9276" w:type="dxa"/>
            <w:gridSpan w:val="3"/>
          </w:tcPr>
          <w:p w:rsidR="00BF0177" w:rsidRPr="00897922" w:rsidRDefault="00BF0177" w:rsidP="00BF0177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</w:t>
            </w:r>
            <w:r w:rsidR="004024F4"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</w:t>
            </w:r>
          </w:p>
        </w:tc>
      </w:tr>
      <w:tr w:rsidR="00BF0177" w:rsidRPr="00897922" w:rsidTr="00E81A9E">
        <w:tc>
          <w:tcPr>
            <w:tcW w:w="1414" w:type="dxa"/>
          </w:tcPr>
          <w:p w:rsidR="00BF0177" w:rsidRPr="00897922" w:rsidRDefault="00BF0177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379" w:type="dxa"/>
          </w:tcPr>
          <w:p w:rsidR="00BF0177" w:rsidRPr="00897922" w:rsidRDefault="00BF0177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4483" w:type="dxa"/>
          </w:tcPr>
          <w:p w:rsidR="00BF0177" w:rsidRPr="00897922" w:rsidRDefault="00BF0177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BF0177" w:rsidRPr="00897922" w:rsidRDefault="00BF0177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выращивание сельскохозяйственных культур;</w:t>
            </w:r>
          </w:p>
          <w:p w:rsidR="00BF0177" w:rsidRPr="00897922" w:rsidRDefault="00BF0177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индивидуальных гаражей и хозяйственных построек</w:t>
            </w:r>
          </w:p>
        </w:tc>
      </w:tr>
      <w:tr w:rsidR="00BF0177" w:rsidRPr="00897922" w:rsidTr="00E81A9E">
        <w:tc>
          <w:tcPr>
            <w:tcW w:w="1414" w:type="dxa"/>
          </w:tcPr>
          <w:p w:rsidR="00BF0177" w:rsidRPr="00897922" w:rsidRDefault="00BF0177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379" w:type="dxa"/>
          </w:tcPr>
          <w:p w:rsidR="00BF0177" w:rsidRPr="00897922" w:rsidRDefault="00BF0177" w:rsidP="00BF01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483" w:type="dxa"/>
          </w:tcPr>
          <w:p w:rsidR="00BF0177" w:rsidRPr="00897922" w:rsidRDefault="00BF0177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F0177" w:rsidRPr="00897922" w:rsidRDefault="00BF0177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производство сельскохозяйственной продукции;</w:t>
            </w:r>
          </w:p>
          <w:p w:rsidR="00BF0177" w:rsidRPr="00897922" w:rsidRDefault="00BF0177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гаража и иных вспомогательных сооружений;</w:t>
            </w:r>
          </w:p>
          <w:p w:rsidR="00BF0177" w:rsidRPr="00897922" w:rsidRDefault="00BF0177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содержание сельскохозяйственных животных</w:t>
            </w:r>
          </w:p>
        </w:tc>
      </w:tr>
      <w:tr w:rsidR="006615D0" w:rsidRPr="00897922" w:rsidTr="00E81A9E">
        <w:tc>
          <w:tcPr>
            <w:tcW w:w="1414" w:type="dxa"/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</w:t>
            </w:r>
          </w:p>
        </w:tc>
        <w:tc>
          <w:tcPr>
            <w:tcW w:w="3379" w:type="dxa"/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4483" w:type="dxa"/>
          </w:tcPr>
          <w:p w:rsidR="006615D0" w:rsidRPr="00897922" w:rsidRDefault="006615D0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– 12.0.2</w:t>
            </w:r>
          </w:p>
        </w:tc>
      </w:tr>
      <w:tr w:rsidR="006615D0" w:rsidRPr="00897922" w:rsidTr="00E81A9E">
        <w:tc>
          <w:tcPr>
            <w:tcW w:w="1414" w:type="dxa"/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12.0.1</w:t>
            </w:r>
          </w:p>
        </w:tc>
        <w:tc>
          <w:tcPr>
            <w:tcW w:w="3379" w:type="dxa"/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Улично-дорожная сеть</w:t>
            </w:r>
          </w:p>
        </w:tc>
        <w:tc>
          <w:tcPr>
            <w:tcW w:w="4483" w:type="dxa"/>
          </w:tcPr>
          <w:p w:rsidR="006615D0" w:rsidRPr="00897922" w:rsidRDefault="006615D0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615D0" w:rsidRPr="00897922" w:rsidRDefault="006615D0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6615D0" w:rsidRPr="00897922" w:rsidTr="00E81A9E">
        <w:tc>
          <w:tcPr>
            <w:tcW w:w="1414" w:type="dxa"/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12.0.2</w:t>
            </w:r>
          </w:p>
        </w:tc>
        <w:tc>
          <w:tcPr>
            <w:tcW w:w="3379" w:type="dxa"/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483" w:type="dxa"/>
          </w:tcPr>
          <w:p w:rsidR="006615D0" w:rsidRPr="00897922" w:rsidRDefault="006615D0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615D0" w:rsidRPr="00897922" w:rsidTr="009B2240">
        <w:tc>
          <w:tcPr>
            <w:tcW w:w="1414" w:type="dxa"/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D0" w:rsidRPr="00897922" w:rsidRDefault="006615D0" w:rsidP="006615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D0" w:rsidRPr="00897922" w:rsidRDefault="006615D0" w:rsidP="00D753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6615D0" w:rsidRPr="00897922" w:rsidRDefault="006615D0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малоэтажном многоквартирном доме не составляет более 15% общей площади помещений дома</w:t>
            </w:r>
          </w:p>
        </w:tc>
      </w:tr>
      <w:tr w:rsidR="001E50D4" w:rsidRPr="00897922" w:rsidTr="001E50D4">
        <w:tc>
          <w:tcPr>
            <w:tcW w:w="1414" w:type="dxa"/>
          </w:tcPr>
          <w:p w:rsidR="001E50D4" w:rsidRPr="00897922" w:rsidRDefault="001E50D4" w:rsidP="001E50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379" w:type="dxa"/>
          </w:tcPr>
          <w:p w:rsidR="001E50D4" w:rsidRPr="00897922" w:rsidRDefault="001E50D4" w:rsidP="001E50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Блокированная жилая застройка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E50D4" w:rsidRPr="00897922" w:rsidRDefault="001E50D4" w:rsidP="001E50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</w:tcPr>
          <w:p w:rsidR="001E50D4" w:rsidRPr="00897922" w:rsidRDefault="001E50D4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1E50D4" w:rsidRPr="00897922" w:rsidRDefault="001E50D4" w:rsidP="00D753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843721" w:rsidRPr="00897922" w:rsidTr="001E50D4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3.4.1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Амбулаторно-поликлиническое обслуживание</w:t>
            </w:r>
          </w:p>
        </w:tc>
        <w:tc>
          <w:tcPr>
            <w:tcW w:w="4483" w:type="dxa"/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43721" w:rsidRPr="00897922" w:rsidTr="001E50D4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3.5.1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Дошкольное, начальное и среднее общее образование</w:t>
            </w:r>
          </w:p>
        </w:tc>
        <w:tc>
          <w:tcPr>
            <w:tcW w:w="4483" w:type="dxa"/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занятия обучающихся физической культурой и спортом</w:t>
            </w:r>
          </w:p>
        </w:tc>
      </w:tr>
      <w:tr w:rsidR="00843721" w:rsidRPr="00897922" w:rsidTr="001E50D4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Магазины</w:t>
            </w:r>
          </w:p>
        </w:tc>
        <w:tc>
          <w:tcPr>
            <w:tcW w:w="4483" w:type="dxa"/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43721" w:rsidRPr="00897922" w:rsidTr="008C442B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843721" w:rsidRPr="00897922" w:rsidRDefault="00843721" w:rsidP="008437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721">
              <w:rPr>
                <w:rFonts w:ascii="Times New Roman" w:hAnsi="Times New Roman" w:cs="Times New Roman"/>
                <w:sz w:val="26"/>
                <w:szCs w:val="26"/>
              </w:rPr>
              <w:t>Условно разрешенные виды использования земельных участков</w:t>
            </w:r>
          </w:p>
        </w:tc>
      </w:tr>
      <w:tr w:rsidR="00843721" w:rsidRPr="00897922" w:rsidTr="009B2240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3.2.3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Оказание услуг связи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D753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843721" w:rsidRPr="00897922" w:rsidTr="009B2240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33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Бытовое обслуживание</w:t>
            </w:r>
            <w:bookmarkEnd w:id="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D753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43721" w:rsidRPr="00897922" w:rsidTr="009B2240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3.6.1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843721" w:rsidRPr="00897922" w:rsidTr="009B2240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3.7.1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Осуществление религиозных обрядов</w:t>
            </w:r>
          </w:p>
        </w:tc>
        <w:tc>
          <w:tcPr>
            <w:tcW w:w="4483" w:type="dxa"/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843721" w:rsidRPr="00897922" w:rsidTr="001E50D4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3.8.1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138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Государственное управление</w:t>
            </w:r>
            <w:bookmarkEnd w:id="4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843721" w:rsidRPr="00897922" w:rsidTr="00E81A9E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5.1.3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Площадки для занятий спортом</w:t>
            </w:r>
          </w:p>
        </w:tc>
        <w:tc>
          <w:tcPr>
            <w:tcW w:w="4483" w:type="dxa"/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площадок для занятия спортом и физкультурой на открытом воздухе (физкультурные площадки,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беговые дорожки, поля для спортивной игры)</w:t>
            </w:r>
          </w:p>
        </w:tc>
      </w:tr>
      <w:tr w:rsidR="00843721" w:rsidRPr="00897922" w:rsidTr="00E81A9E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4483" w:type="dxa"/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43721" w:rsidRPr="00897922" w:rsidTr="001E50D4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3.10.1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0310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Амбулаторное ветеринарное обслуживание</w:t>
            </w:r>
            <w:bookmarkEnd w:id="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843721" w:rsidRPr="00897922" w:rsidTr="001E50D4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13.2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10132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Ведение садоводства</w:t>
            </w:r>
            <w:bookmarkEnd w:id="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кодом 2.1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, хозяйственных построек и гаражей</w:t>
            </w:r>
          </w:p>
        </w:tc>
      </w:tr>
      <w:tr w:rsidR="00843721" w:rsidRPr="00897922" w:rsidTr="009B2240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 земельных участков</w:t>
            </w:r>
          </w:p>
        </w:tc>
      </w:tr>
      <w:tr w:rsidR="00843721" w:rsidRPr="00897922" w:rsidTr="009B2240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2.7.1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27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Хранение автотранспорта</w:t>
            </w:r>
            <w:bookmarkEnd w:id="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sub_1049" w:history="1">
              <w:r w:rsidRPr="00897922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кодом 4.9</w:t>
              </w:r>
            </w:hyperlink>
          </w:p>
        </w:tc>
      </w:tr>
      <w:tr w:rsidR="00843721" w:rsidRPr="00897922" w:rsidTr="009B2240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483" w:type="dxa"/>
          </w:tcPr>
          <w:p w:rsidR="00843721" w:rsidRPr="00897922" w:rsidRDefault="00843721" w:rsidP="00D753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43721" w:rsidRPr="00897922" w:rsidTr="00E81A9E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6.8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Связь</w:t>
            </w:r>
          </w:p>
        </w:tc>
        <w:tc>
          <w:tcPr>
            <w:tcW w:w="4483" w:type="dxa"/>
          </w:tcPr>
          <w:p w:rsidR="00843721" w:rsidRPr="00897922" w:rsidRDefault="00843721" w:rsidP="00EF0B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843721" w:rsidRPr="00897922" w:rsidTr="00E81A9E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3379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Трубопроводный транспорт</w:t>
            </w:r>
          </w:p>
        </w:tc>
        <w:tc>
          <w:tcPr>
            <w:tcW w:w="4483" w:type="dxa"/>
          </w:tcPr>
          <w:p w:rsidR="00843721" w:rsidRPr="00897922" w:rsidRDefault="00843721" w:rsidP="00EF0B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843721" w:rsidRPr="00897922" w:rsidTr="001E50D4">
        <w:tc>
          <w:tcPr>
            <w:tcW w:w="1414" w:type="dxa"/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13.1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843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103103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Ведение огородничества</w:t>
            </w:r>
            <w:bookmarkEnd w:id="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1" w:rsidRPr="00897922" w:rsidRDefault="00843721" w:rsidP="00EF0B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bookmarkEnd w:id="2"/>
    </w:tbl>
    <w:p w:rsidR="0064488D" w:rsidRDefault="0064488D" w:rsidP="006448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Предельные параметры земельных участков и разрешенного строительства: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72FD" w:rsidRPr="005E72FD" w:rsidRDefault="005E72FD" w:rsidP="005E72FD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Calibri" w:hAnsi="Times New Roman" w:cs="Times New Roman"/>
          <w:sz w:val="26"/>
          <w:szCs w:val="26"/>
          <w:lang w:eastAsia="ru-RU"/>
        </w:rPr>
        <w:t>Расчетные показатели жилищной обеспеченности для индивидуальной застройки не нормируются.</w:t>
      </w:r>
    </w:p>
    <w:p w:rsidR="005E72FD" w:rsidRPr="005E72FD" w:rsidRDefault="005E72FD" w:rsidP="005E72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Минимальные (максимальные</w:t>
      </w:r>
      <w:r w:rsidRPr="005E72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земельных участков:</w:t>
      </w:r>
    </w:p>
    <w:p w:rsidR="005E72FD" w:rsidRPr="005E72FD" w:rsidRDefault="005E72FD" w:rsidP="005E72FD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для ведения личного подсобного хозяйства (ЛПХ) 300 кв.м. (4000 кв.м.)</w:t>
      </w:r>
    </w:p>
    <w:p w:rsidR="005E72FD" w:rsidRPr="005E72FD" w:rsidRDefault="005E72FD" w:rsidP="005E72FD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индивидуального жилищного строительства (ИЖС) 250 кв.м. (2000 кв.м.)</w:t>
      </w:r>
      <w:r w:rsidRPr="005E72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Расстояние между фронтальной границей участка и основным строением определяется линией застройки, при этом отступ от красной линии до линии регулирования застройки при новом строительстве - не менее 5 метров, от красной 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линии проездов - не менее 3 м, в районе существующей застройки – в соответствии со сложившейся ситуацией;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максимальное количество этажей зданий - 3; </w:t>
      </w:r>
    </w:p>
    <w:p w:rsidR="005E72FD" w:rsidRPr="005E72FD" w:rsidRDefault="005E72FD" w:rsidP="005E72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4) максимальная</w:t>
      </w:r>
      <w:r w:rsidRPr="005E72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высота зданий от уровня земли до верха перекрытия последнего этажа - 12 м;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процент застройки участка - 60%, коэффициент застройки территории – не более 0,3, коэффициент использования территории – 0,4 - 0,6, но не более 0,67;</w:t>
      </w:r>
    </w:p>
    <w:p w:rsidR="005E72FD" w:rsidRPr="005E72FD" w:rsidRDefault="005E72FD" w:rsidP="005E72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6) минимальный отступ от границ соседнего участка до жилого дома - 3 м;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7) минимальное расстояние от границ соседнего участка до: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-основного строения - не менее 3 метров;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-хозяйственных и прочих строений – 1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-открытой автостоянки – 1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-отдельно стоящего гаража – 1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 окон жилых помещений (комнат, кухонь, веранд) до соседнего дома и хозяйственных построек (сарая, закрытой автостоянки, бани), расположенных на соседних участках – не менее 6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расстояние от окон жилых помещений (комнат, кухонь, веранд) до построек для содержания скота и птиц – не менее 15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расстояния от построек содержания скота и птиц до границ соседнего участка – 4 м.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-от дворовых туалетов, помойных ям, выгребных септиков –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 стволов высокорослых деревьев – 4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 стволов средне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рослых деревьев – 2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 кустарника – 1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 внешних стен индивидуальных домов до колодцев на территории участка со стороны вводов инженерных сетей – не менее 6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-от трансформаторных подстанций до границ участков жилых домов – не менее 10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требования к ограждению земельных участков: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ограждения со стороны улиц должны выполняться в соответствии</w:t>
      </w:r>
    </w:p>
    <w:p w:rsidR="005E72FD" w:rsidRPr="005E72FD" w:rsidRDefault="005E72FD" w:rsidP="005E72FD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высота</w:t>
      </w:r>
      <w:r w:rsidRPr="005E72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ограждения земельных участков максимально допустимая– 1.8 м, на границе с соседними участками ограждения сетчатые или решетчатые высотой не более 2.0 м,  максимально допустимая высота ограждения палисадников и иных декоративных объектов за линией индивидуальной жилой застройки – 0,8 м, если дом на праве собственности нескольких владельцев и земельный участок находится в их общем пользовании, допускается выполнить ограждение внутри земельного участка из сетки или штакетника максимальной высотой 1,0 м;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ограждения между смежными земельными участками должны быть проветриваемыми на высоту не менее 0,3 м от уровня земли;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–характер ограждения земельных участков со стороны улицы должен быть прозрачным и выдержан в едином стиле, как минимум на протяжении одного квартала с обеих сторон улиц,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-цвет ограждений и материал со стороны улиц и проездов выполняется в одном стиле.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размещении строений расстояния между жилыми домами внутри квартала (группы домов), а также между жилыми, общественными и 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производственными зданиями, определяются, исходя из требований противопожарной безопасности, инсоляции и санитарной защиты в соответствии с действующими нормами и правилами. 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застройки для общественных зданий определяются проектным решением, выполненным в соответствии с действующей нормативной документацией: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-торговая площадь магазинов повседневного спроса – до 40 м</w:t>
      </w:r>
      <w:r w:rsidRPr="005E72F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-площадки для мусоросборников - из расчета 1 контейнер на 10-15 семей на расстоянии до участков жилых домов, ДОУ, игровых площадок – не менее 50 м, но не более 100 м;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-вместимость гаражей индивидуальных машин в пределах усадьбы – 2 транспортных средства;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-автостоянки в общественной зоне для парковки легковых автомобилей для работающих и посетителей при объектах торгово-бытового обслуживания, спортивных сооружениях без мест для зрителей – не более чем на 10 машин;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-класс опасности 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производственных, коммунально-складских объектов – не выше </w:t>
      </w:r>
      <w:r w:rsidRPr="005E72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участка запрещается размещение автостоянок для грузового транспорта и транспорта для перевозки людей, находящегося в личной собственности, кроме автотранспорта грузоподъёмностью до 3,5т.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землях общего пользования не допускается ремонт автомобилей, складирование строительных материалов, хозяйственного инвентаря.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размещать колодцы и погреба за линией индивидуальной жилой застройки.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размещать со стороны улицы вспомогательные строения, за исключением гаражей.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Вышеперечисленные предлагаемые параметры не распространяются на объекты инженерной инфраструктуры.</w:t>
      </w:r>
    </w:p>
    <w:p w:rsidR="005E72FD" w:rsidRPr="005E72FD" w:rsidRDefault="005E72FD" w:rsidP="005E7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F5C" w:rsidRPr="00477F5C" w:rsidRDefault="00477F5C" w:rsidP="00477F5C">
      <w:pPr>
        <w:widowControl w:val="0"/>
        <w:tabs>
          <w:tab w:val="left" w:pos="360"/>
          <w:tab w:val="left" w:pos="12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36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Ж2. </w:t>
      </w:r>
      <w:r w:rsidRPr="0099365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Проектируемая зона застройки индивидуаль</w:t>
      </w:r>
      <w:r w:rsidRPr="009936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ными жилыми домами.</w:t>
      </w:r>
    </w:p>
    <w:p w:rsidR="00477F5C" w:rsidRPr="00477F5C" w:rsidRDefault="00477F5C" w:rsidP="00477F5C">
      <w:pPr>
        <w:widowControl w:val="0"/>
        <w:tabs>
          <w:tab w:val="left" w:pos="360"/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E56837" w:rsidRPr="00E56837" w:rsidRDefault="00E56837" w:rsidP="00E568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837">
        <w:rPr>
          <w:rFonts w:ascii="Times New Roman" w:hAnsi="Times New Roman" w:cs="Times New Roman"/>
          <w:sz w:val="26"/>
          <w:szCs w:val="26"/>
        </w:rPr>
        <w:t>Зона развития застройки жилыми домами Ж2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самоуправления.</w:t>
      </w:r>
    </w:p>
    <w:p w:rsidR="00E56837" w:rsidRPr="00E56837" w:rsidRDefault="00E56837" w:rsidP="00E568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837">
        <w:rPr>
          <w:rFonts w:ascii="Times New Roman" w:hAnsi="Times New Roman" w:cs="Times New Roman"/>
          <w:sz w:val="26"/>
          <w:szCs w:val="26"/>
        </w:rPr>
        <w:t>Зона предназначена для обеспечения правовых условий формирования селитебных территорий при перспективном градостроительном развитии.</w:t>
      </w:r>
    </w:p>
    <w:p w:rsidR="00E56837" w:rsidRPr="00E56837" w:rsidRDefault="00E56837" w:rsidP="00E568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837">
        <w:rPr>
          <w:rFonts w:ascii="Times New Roman" w:hAnsi="Times New Roman" w:cs="Times New Roman"/>
          <w:sz w:val="26"/>
          <w:szCs w:val="26"/>
        </w:rPr>
        <w:t xml:space="preserve">Регламенты на территориях перспективного размещения объектов капитального строительства до момента их востребования идентичны регламентам той территориальной зоне, на которой планируется их размещение, а после принятия решения по их застройке – регламентам той территориальной зоны под которую они назначены </w:t>
      </w:r>
      <w:r w:rsidR="0099365B">
        <w:rPr>
          <w:rFonts w:ascii="Times New Roman" w:hAnsi="Times New Roman" w:cs="Times New Roman"/>
          <w:sz w:val="26"/>
          <w:szCs w:val="26"/>
        </w:rPr>
        <w:t>Г</w:t>
      </w:r>
      <w:r w:rsidRPr="00E56837">
        <w:rPr>
          <w:rFonts w:ascii="Times New Roman" w:hAnsi="Times New Roman" w:cs="Times New Roman"/>
          <w:sz w:val="26"/>
          <w:szCs w:val="26"/>
        </w:rPr>
        <w:t>енеральным планом.</w:t>
      </w:r>
    </w:p>
    <w:p w:rsidR="00D345B0" w:rsidRPr="00897922" w:rsidRDefault="00D345B0" w:rsidP="00B94C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5936" w:rsidRPr="0064488D" w:rsidRDefault="00765936" w:rsidP="0064488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488D">
        <w:rPr>
          <w:rFonts w:ascii="Times New Roman" w:hAnsi="Times New Roman" w:cs="Times New Roman"/>
          <w:b/>
          <w:bCs/>
          <w:sz w:val="26"/>
          <w:szCs w:val="26"/>
        </w:rPr>
        <w:t>ОБЩЕСТВЕННО – ДЕЛОВАЯ ЗОНА</w:t>
      </w:r>
    </w:p>
    <w:p w:rsidR="008C442B" w:rsidRPr="00897922" w:rsidRDefault="008C442B" w:rsidP="007659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42B">
        <w:rPr>
          <w:rFonts w:ascii="Times New Roman" w:hAnsi="Times New Roman" w:cs="Times New Roman"/>
          <w:sz w:val="26"/>
          <w:szCs w:val="26"/>
        </w:rPr>
        <w:t xml:space="preserve">Общественно-деловая зона предназначена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</w:t>
      </w:r>
      <w:r w:rsidRPr="008C442B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 и сооружений.  </w:t>
      </w:r>
    </w:p>
    <w:p w:rsidR="008C442B" w:rsidRDefault="008C442B" w:rsidP="008C44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C442B" w:rsidRPr="008C442B" w:rsidRDefault="008C442B" w:rsidP="0064488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C442B">
        <w:rPr>
          <w:rFonts w:ascii="Times New Roman" w:hAnsi="Times New Roman" w:cs="Times New Roman"/>
          <w:b/>
          <w:bCs/>
          <w:sz w:val="26"/>
          <w:szCs w:val="26"/>
          <w:u w:val="single"/>
        </w:rPr>
        <w:t>О 1. Зона административно-делового назначения</w:t>
      </w:r>
    </w:p>
    <w:p w:rsidR="00252AEC" w:rsidRPr="008C442B" w:rsidRDefault="008C442B" w:rsidP="008C442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42B">
        <w:rPr>
          <w:rFonts w:ascii="Times New Roman" w:hAnsi="Times New Roman" w:cs="Times New Roman"/>
          <w:sz w:val="26"/>
          <w:szCs w:val="26"/>
        </w:rPr>
        <w:t>Зона административно-делового назначения включает объекты управления, здраво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442B">
        <w:rPr>
          <w:rFonts w:ascii="Times New Roman" w:hAnsi="Times New Roman" w:cs="Times New Roman"/>
          <w:sz w:val="26"/>
          <w:szCs w:val="26"/>
        </w:rPr>
        <w:t>хранения, общественного, социального и коммунально-бытового назначения. Выделена для обслуживания и деловой активности местного значения, для обеспечения правовых условий формирования местных (локальных) центров с широким спектром обслуживающих функций, ориентированных на удовлетворение повседневных и периодических потребностей населения.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765936" w:rsidRPr="00897922" w:rsidTr="00C21C9B">
        <w:tc>
          <w:tcPr>
            <w:tcW w:w="4793" w:type="dxa"/>
            <w:gridSpan w:val="2"/>
          </w:tcPr>
          <w:p w:rsidR="00765936" w:rsidRPr="00897922" w:rsidRDefault="0076593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57293698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765936" w:rsidRPr="00897922" w:rsidRDefault="0076593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765936" w:rsidRPr="00897922" w:rsidTr="00C21C9B">
        <w:tc>
          <w:tcPr>
            <w:tcW w:w="1414" w:type="dxa"/>
          </w:tcPr>
          <w:p w:rsidR="00765936" w:rsidRPr="00897922" w:rsidRDefault="0076593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765936" w:rsidRPr="00897922" w:rsidRDefault="0076593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765936" w:rsidRPr="00897922" w:rsidRDefault="00765936" w:rsidP="00C2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936" w:rsidRPr="00897922" w:rsidTr="00C21C9B">
        <w:tc>
          <w:tcPr>
            <w:tcW w:w="9276" w:type="dxa"/>
            <w:gridSpan w:val="3"/>
          </w:tcPr>
          <w:p w:rsidR="00765936" w:rsidRPr="00897922" w:rsidRDefault="00765936" w:rsidP="00C21C9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ED3313" w:rsidRPr="00897922" w:rsidTr="00C21C9B">
        <w:tc>
          <w:tcPr>
            <w:tcW w:w="1414" w:type="dxa"/>
          </w:tcPr>
          <w:p w:rsidR="00ED3313" w:rsidRPr="00897922" w:rsidRDefault="00ED3313" w:rsidP="00ED33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3.8.1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13" w:rsidRPr="00897922" w:rsidRDefault="00ED3313" w:rsidP="00ED33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13" w:rsidRPr="00897922" w:rsidRDefault="00ED3313" w:rsidP="00ED33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ED3313" w:rsidRPr="00897922" w:rsidTr="00C21C9B">
        <w:tc>
          <w:tcPr>
            <w:tcW w:w="1414" w:type="dxa"/>
          </w:tcPr>
          <w:p w:rsidR="00ED3313" w:rsidRPr="00897922" w:rsidRDefault="00ED3313" w:rsidP="00ED33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13" w:rsidRPr="00897922" w:rsidRDefault="00ED3313" w:rsidP="00ED33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104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Деловое управление</w:t>
            </w:r>
            <w:bookmarkEnd w:id="1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13" w:rsidRPr="00897922" w:rsidRDefault="00ED3313" w:rsidP="00ED33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ED3313" w:rsidRPr="00897922" w:rsidTr="00C21C9B">
        <w:tc>
          <w:tcPr>
            <w:tcW w:w="1414" w:type="dxa"/>
          </w:tcPr>
          <w:p w:rsidR="00ED3313" w:rsidRPr="00897922" w:rsidRDefault="00ED3313" w:rsidP="00ED33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13" w:rsidRPr="00897922" w:rsidRDefault="00ED3313" w:rsidP="00ED33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1045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Банковская и страховая деятельность</w:t>
            </w:r>
            <w:bookmarkEnd w:id="1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13" w:rsidRPr="00897922" w:rsidRDefault="00ED3313" w:rsidP="00ED33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</w:t>
            </w:r>
          </w:p>
        </w:tc>
      </w:tr>
      <w:tr w:rsidR="00B83AC8" w:rsidRPr="00897922" w:rsidTr="00C21C9B">
        <w:tc>
          <w:tcPr>
            <w:tcW w:w="1414" w:type="dxa"/>
          </w:tcPr>
          <w:p w:rsidR="00B83AC8" w:rsidRPr="00897922" w:rsidRDefault="00B83AC8" w:rsidP="00B83A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3.6.1</w:t>
            </w:r>
          </w:p>
        </w:tc>
        <w:tc>
          <w:tcPr>
            <w:tcW w:w="3379" w:type="dxa"/>
          </w:tcPr>
          <w:p w:rsidR="00B83AC8" w:rsidRPr="00897922" w:rsidRDefault="00B83AC8" w:rsidP="00B83A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4483" w:type="dxa"/>
          </w:tcPr>
          <w:p w:rsidR="00B83AC8" w:rsidRPr="00897922" w:rsidRDefault="00B83AC8" w:rsidP="00B83A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B83AC8" w:rsidRPr="00897922" w:rsidTr="00C21C9B">
        <w:tc>
          <w:tcPr>
            <w:tcW w:w="1414" w:type="dxa"/>
          </w:tcPr>
          <w:p w:rsidR="00B83AC8" w:rsidRPr="00897922" w:rsidRDefault="00B83AC8" w:rsidP="00B83A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C8" w:rsidRPr="00897922" w:rsidRDefault="00B83AC8" w:rsidP="00B83A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Бытовое обслуживание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C8" w:rsidRPr="00897922" w:rsidRDefault="00B83AC8" w:rsidP="00B83A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83AC8" w:rsidRPr="00897922" w:rsidTr="00C21C9B">
        <w:tc>
          <w:tcPr>
            <w:tcW w:w="1414" w:type="dxa"/>
          </w:tcPr>
          <w:p w:rsidR="00B83AC8" w:rsidRPr="00897922" w:rsidRDefault="00B83AC8" w:rsidP="00B83A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3.4.1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C8" w:rsidRPr="00897922" w:rsidRDefault="00B83AC8" w:rsidP="00B83A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1034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Амбулаторно-поликлиническое обслуживание</w:t>
            </w:r>
            <w:bookmarkEnd w:id="1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C8" w:rsidRPr="00897922" w:rsidRDefault="00B83AC8" w:rsidP="00B83AC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858B2" w:rsidRPr="00897922" w:rsidTr="00C21C9B">
        <w:tc>
          <w:tcPr>
            <w:tcW w:w="1414" w:type="dxa"/>
          </w:tcPr>
          <w:p w:rsidR="002858B2" w:rsidRPr="00897922" w:rsidRDefault="002858B2" w:rsidP="002858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3.5.1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58B2" w:rsidRPr="00897922" w:rsidRDefault="002858B2" w:rsidP="002858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1035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Дошкольное, начальное и среднее общее образование</w:t>
            </w:r>
            <w:bookmarkEnd w:id="1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B2" w:rsidRPr="00897922" w:rsidRDefault="002858B2" w:rsidP="002858B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5F17F9" w:rsidRPr="00897922" w:rsidTr="00C21C9B">
        <w:tc>
          <w:tcPr>
            <w:tcW w:w="1414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379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Магазины</w:t>
            </w:r>
          </w:p>
        </w:tc>
        <w:tc>
          <w:tcPr>
            <w:tcW w:w="4483" w:type="dxa"/>
          </w:tcPr>
          <w:p w:rsidR="005F17F9" w:rsidRPr="00897922" w:rsidRDefault="005F17F9" w:rsidP="005F17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5F17F9" w:rsidRPr="00897922" w:rsidTr="00C21C9B">
        <w:tc>
          <w:tcPr>
            <w:tcW w:w="1414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5.1.3</w:t>
            </w:r>
          </w:p>
        </w:tc>
        <w:tc>
          <w:tcPr>
            <w:tcW w:w="3379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Площадки для занятий спортом</w:t>
            </w:r>
          </w:p>
        </w:tc>
        <w:tc>
          <w:tcPr>
            <w:tcW w:w="4483" w:type="dxa"/>
          </w:tcPr>
          <w:p w:rsidR="005F17F9" w:rsidRPr="00897922" w:rsidRDefault="005F17F9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площадок для занятия спортом и физкультурой на открытом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воздухе (физкультурные площадки, беговые дорожки, поля для спортивной игры)</w:t>
            </w:r>
          </w:p>
        </w:tc>
      </w:tr>
      <w:tr w:rsidR="005F17F9" w:rsidRPr="00897922" w:rsidTr="00C21C9B">
        <w:tc>
          <w:tcPr>
            <w:tcW w:w="1414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</w:t>
            </w:r>
          </w:p>
        </w:tc>
        <w:tc>
          <w:tcPr>
            <w:tcW w:w="3379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4483" w:type="dxa"/>
          </w:tcPr>
          <w:p w:rsidR="005F17F9" w:rsidRPr="00897922" w:rsidRDefault="005F17F9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5F17F9" w:rsidRPr="00897922" w:rsidRDefault="005F17F9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17F9" w:rsidRPr="00897922" w:rsidTr="00C21C9B">
        <w:tc>
          <w:tcPr>
            <w:tcW w:w="1414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3.10.1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Амбулаторное ветеринарное обслуживание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9" w:rsidRPr="00897922" w:rsidRDefault="005F17F9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5F17F9" w:rsidRPr="00897922" w:rsidTr="00C21C9B">
        <w:tc>
          <w:tcPr>
            <w:tcW w:w="1414" w:type="dxa"/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3.2.3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9" w:rsidRPr="00897922" w:rsidRDefault="005F17F9" w:rsidP="005F17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Оказание услуг связи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9" w:rsidRPr="00897922" w:rsidRDefault="005F17F9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401722" w:rsidRPr="00897922" w:rsidTr="00C21C9B">
        <w:tc>
          <w:tcPr>
            <w:tcW w:w="1414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3.7.1</w:t>
            </w:r>
          </w:p>
        </w:tc>
        <w:tc>
          <w:tcPr>
            <w:tcW w:w="3379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Осуществление религиозных обрядов</w:t>
            </w:r>
          </w:p>
        </w:tc>
        <w:tc>
          <w:tcPr>
            <w:tcW w:w="4483" w:type="dxa"/>
          </w:tcPr>
          <w:p w:rsidR="00401722" w:rsidRPr="00897922" w:rsidRDefault="00401722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401722" w:rsidRPr="00897922" w:rsidTr="00C21C9B">
        <w:tc>
          <w:tcPr>
            <w:tcW w:w="1414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</w:t>
            </w:r>
          </w:p>
        </w:tc>
        <w:tc>
          <w:tcPr>
            <w:tcW w:w="3379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4483" w:type="dxa"/>
          </w:tcPr>
          <w:p w:rsidR="00401722" w:rsidRPr="00897922" w:rsidRDefault="00401722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– 12.0.2</w:t>
            </w:r>
          </w:p>
        </w:tc>
      </w:tr>
      <w:tr w:rsidR="00401722" w:rsidRPr="00897922" w:rsidTr="00C21C9B">
        <w:tc>
          <w:tcPr>
            <w:tcW w:w="1414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12.0.1</w:t>
            </w:r>
          </w:p>
        </w:tc>
        <w:tc>
          <w:tcPr>
            <w:tcW w:w="3379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Улично-дорожная сеть</w:t>
            </w:r>
          </w:p>
        </w:tc>
        <w:tc>
          <w:tcPr>
            <w:tcW w:w="4483" w:type="dxa"/>
          </w:tcPr>
          <w:p w:rsidR="00401722" w:rsidRPr="00897922" w:rsidRDefault="00401722" w:rsidP="00313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401722" w:rsidRPr="00897922" w:rsidRDefault="00401722" w:rsidP="00313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придорожных стоянок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401722" w:rsidRPr="00897922" w:rsidTr="00C21C9B">
        <w:tc>
          <w:tcPr>
            <w:tcW w:w="9276" w:type="dxa"/>
            <w:gridSpan w:val="3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Условно разрешенные виды использования</w:t>
            </w:r>
          </w:p>
        </w:tc>
      </w:tr>
      <w:tr w:rsidR="00401722" w:rsidRPr="00897922" w:rsidTr="00C21C9B">
        <w:tc>
          <w:tcPr>
            <w:tcW w:w="1414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1068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Связь</w:t>
            </w:r>
            <w:bookmarkEnd w:id="14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2" w:rsidRPr="00897922" w:rsidRDefault="00401722" w:rsidP="008979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3.1.1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323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3.2.3</w:t>
              </w:r>
            </w:hyperlink>
          </w:p>
        </w:tc>
      </w:tr>
      <w:tr w:rsidR="00401722" w:rsidRPr="00897922" w:rsidTr="00C21C9B">
        <w:tc>
          <w:tcPr>
            <w:tcW w:w="1414" w:type="dxa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1312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Административные здания организаций, обеспечивающих предоставление коммунальных услуг</w:t>
            </w:r>
            <w:bookmarkEnd w:id="1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2" w:rsidRPr="00897922" w:rsidRDefault="00401722" w:rsidP="00313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401722" w:rsidRPr="00897922" w:rsidTr="00C21C9B">
        <w:tc>
          <w:tcPr>
            <w:tcW w:w="9276" w:type="dxa"/>
            <w:gridSpan w:val="3"/>
          </w:tcPr>
          <w:p w:rsidR="00401722" w:rsidRPr="00897922" w:rsidRDefault="00401722" w:rsidP="004017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EF0BBC" w:rsidRPr="00897922" w:rsidTr="00C21C9B">
        <w:tc>
          <w:tcPr>
            <w:tcW w:w="1414" w:type="dxa"/>
          </w:tcPr>
          <w:p w:rsidR="00EF0BBC" w:rsidRPr="00897922" w:rsidRDefault="00EF0BBC" w:rsidP="00EF0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</w:tcPr>
          <w:p w:rsidR="00EF0BBC" w:rsidRPr="00897922" w:rsidRDefault="00EF0BBC" w:rsidP="00EF0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483" w:type="dxa"/>
          </w:tcPr>
          <w:p w:rsidR="00EF0BBC" w:rsidRPr="00897922" w:rsidRDefault="00EF0BBC" w:rsidP="00EF0B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EF0BBC" w:rsidRPr="00897922" w:rsidTr="00C21C9B">
        <w:tc>
          <w:tcPr>
            <w:tcW w:w="1414" w:type="dxa"/>
          </w:tcPr>
          <w:p w:rsidR="00EF0BBC" w:rsidRPr="00897922" w:rsidRDefault="00EF0BBC" w:rsidP="00EF0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C" w:rsidRPr="00897922" w:rsidRDefault="00EF0BBC" w:rsidP="00EF0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sub_1049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Служебные гаражи</w:t>
            </w:r>
            <w:bookmarkEnd w:id="1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C" w:rsidRPr="00897922" w:rsidRDefault="00EF0BBC" w:rsidP="00EF0B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постоянных или временных гаражей, стоянок для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3.0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EF0BBC" w:rsidRPr="00897922" w:rsidTr="00821606">
        <w:tc>
          <w:tcPr>
            <w:tcW w:w="1414" w:type="dxa"/>
          </w:tcPr>
          <w:p w:rsidR="00EF0BBC" w:rsidRPr="00897922" w:rsidRDefault="00EF0BBC" w:rsidP="00EF0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12.0.2</w:t>
            </w:r>
          </w:p>
        </w:tc>
        <w:tc>
          <w:tcPr>
            <w:tcW w:w="3379" w:type="dxa"/>
          </w:tcPr>
          <w:p w:rsidR="00EF0BBC" w:rsidRPr="00897922" w:rsidRDefault="00EF0BBC" w:rsidP="00EF0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483" w:type="dxa"/>
          </w:tcPr>
          <w:p w:rsidR="00EF0BBC" w:rsidRPr="00897922" w:rsidRDefault="00EF0BBC" w:rsidP="00EF0B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bookmarkEnd w:id="9"/>
    </w:tbl>
    <w:p w:rsidR="0064488D" w:rsidRDefault="0064488D" w:rsidP="00EF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BC" w:rsidRPr="0064488D" w:rsidRDefault="00EF0BBC" w:rsidP="00EF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Предельные параметры земельных участков и разрешенного строительства:</w:t>
      </w:r>
      <w:r w:rsidRPr="0064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минимальная площадь земельных участков – 300 кв</w:t>
      </w:r>
      <w:proofErr w:type="gramStart"/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этажей зданий – 3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 высота зданий от уровня земли до верха перекрытия последнего этажа –10м;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процент застройки участка – 60 %;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процент озеленения земельного участка не менее 15% территории;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территории, предназначенной для организации проездов и хранения транспортных средств не более 15% от площади земельного участка; 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отступ 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отступ от границ соседнего участка до общественного здания – 3 м;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ограждению земельных участков: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ограждения со стороны улиц должны выполняться в соответствии  с проектом, согласованным органом, уполномоченным в области архитектуры и градостроительства;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высота ограждения земельных участков должна быть не более 2 метров;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улицы.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Допускается блокировка хозяйственных построек на смежных </w:t>
      </w: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земельных участках по взаимному согласию их собственников, а также блокировка хозяйственных построек к основному строению.</w:t>
      </w:r>
    </w:p>
    <w:p w:rsidR="000846ED" w:rsidRDefault="000846ED" w:rsidP="0076593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06ED" w:rsidRPr="0064488D" w:rsidRDefault="000206ED" w:rsidP="00644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bookmarkStart w:id="17" w:name="_Hlk57887783"/>
      <w:r w:rsidRPr="0064488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О 2. Зона культурно-досугового назначения.</w:t>
      </w:r>
    </w:p>
    <w:p w:rsidR="000206ED" w:rsidRPr="00487604" w:rsidRDefault="000206ED" w:rsidP="0002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06ED" w:rsidRPr="00487604" w:rsidRDefault="000206ED" w:rsidP="000206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7604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культурно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-досугового</w:t>
      </w:r>
      <w:r w:rsidRPr="004876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назначения выделена для обеспечения правовых условий сохранения и использования объектов культурного наследия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развития культуры.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66"/>
        <w:gridCol w:w="3260"/>
        <w:gridCol w:w="53"/>
        <w:gridCol w:w="4483"/>
      </w:tblGrid>
      <w:tr w:rsidR="000206ED" w:rsidRPr="00897922" w:rsidTr="0064488D">
        <w:tc>
          <w:tcPr>
            <w:tcW w:w="4793" w:type="dxa"/>
            <w:gridSpan w:val="4"/>
          </w:tcPr>
          <w:p w:rsidR="000206ED" w:rsidRPr="00897922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0206ED" w:rsidRPr="00897922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0206ED" w:rsidRPr="00897922" w:rsidTr="0064488D">
        <w:tc>
          <w:tcPr>
            <w:tcW w:w="1414" w:type="dxa"/>
          </w:tcPr>
          <w:p w:rsidR="000206ED" w:rsidRPr="00897922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  <w:gridSpan w:val="3"/>
          </w:tcPr>
          <w:p w:rsidR="000206ED" w:rsidRPr="00897922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0206ED" w:rsidRPr="00897922" w:rsidRDefault="000206ED" w:rsidP="006448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6ED" w:rsidRPr="00897922" w:rsidTr="0064488D">
        <w:tc>
          <w:tcPr>
            <w:tcW w:w="9276" w:type="dxa"/>
            <w:gridSpan w:val="5"/>
          </w:tcPr>
          <w:p w:rsidR="000206ED" w:rsidRPr="00897922" w:rsidRDefault="000206ED" w:rsidP="006448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0206ED" w:rsidRPr="00897922" w:rsidTr="0064488D">
        <w:tc>
          <w:tcPr>
            <w:tcW w:w="1414" w:type="dxa"/>
          </w:tcPr>
          <w:p w:rsidR="000206ED" w:rsidRPr="00897922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3.5.1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6ED" w:rsidRPr="00897922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Дошкольное, начальное и среднее общее образование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897922" w:rsidRDefault="000206ED" w:rsidP="006448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0206ED" w:rsidRPr="00897922" w:rsidTr="0064488D">
        <w:tc>
          <w:tcPr>
            <w:tcW w:w="1414" w:type="dxa"/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3.6.1</w:t>
            </w:r>
          </w:p>
        </w:tc>
        <w:tc>
          <w:tcPr>
            <w:tcW w:w="3379" w:type="dxa"/>
            <w:gridSpan w:val="3"/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4483" w:type="dxa"/>
          </w:tcPr>
          <w:p w:rsidR="000206ED" w:rsidRPr="00487604" w:rsidRDefault="000206ED" w:rsidP="006448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0206ED" w:rsidRPr="00897922" w:rsidTr="0064488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</w:t>
            </w:r>
            <w:r w:rsidRPr="00487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0206ED" w:rsidRPr="00897922" w:rsidTr="0064488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3.7.1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Осуществление религиозных обрядов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206ED" w:rsidRPr="00897922" w:rsidTr="0064488D">
        <w:tc>
          <w:tcPr>
            <w:tcW w:w="9276" w:type="dxa"/>
            <w:gridSpan w:val="5"/>
            <w:tcBorders>
              <w:right w:val="single" w:sz="4" w:space="0" w:color="auto"/>
            </w:tcBorders>
          </w:tcPr>
          <w:p w:rsidR="000206ED" w:rsidRPr="00954B2A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0206ED" w:rsidRPr="00897922" w:rsidTr="0064488D">
        <w:tc>
          <w:tcPr>
            <w:tcW w:w="1414" w:type="dxa"/>
            <w:tcBorders>
              <w:right w:val="single" w:sz="4" w:space="0" w:color="auto"/>
            </w:tcBorders>
          </w:tcPr>
          <w:p w:rsidR="000206ED" w:rsidRPr="00C85177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3.7.2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7637D1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Религиозное управление и образование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7637D1" w:rsidRDefault="000206ED" w:rsidP="006448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0206ED" w:rsidRPr="00897922" w:rsidTr="0064488D">
        <w:tc>
          <w:tcPr>
            <w:tcW w:w="1414" w:type="dxa"/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Служебные гаражи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3.0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0206ED" w:rsidRPr="00897922" w:rsidTr="0064488D">
        <w:tc>
          <w:tcPr>
            <w:tcW w:w="9276" w:type="dxa"/>
            <w:gridSpan w:val="5"/>
            <w:tcBorders>
              <w:right w:val="single" w:sz="4" w:space="0" w:color="auto"/>
            </w:tcBorders>
          </w:tcPr>
          <w:p w:rsidR="000206ED" w:rsidRPr="00954B2A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0206ED" w:rsidRPr="00897922" w:rsidTr="0064488D">
        <w:tc>
          <w:tcPr>
            <w:tcW w:w="1480" w:type="dxa"/>
            <w:gridSpan w:val="2"/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12.0.2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D" w:rsidRPr="00487604" w:rsidRDefault="000206ED" w:rsidP="006448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</w:t>
            </w:r>
            <w:r w:rsidRPr="00763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указателей, применяемых как составные части благоустройства территории, общественных туалетов</w:t>
            </w:r>
          </w:p>
        </w:tc>
      </w:tr>
      <w:tr w:rsidR="000206ED" w:rsidRPr="00897922" w:rsidTr="0064488D">
        <w:tc>
          <w:tcPr>
            <w:tcW w:w="1480" w:type="dxa"/>
            <w:gridSpan w:val="2"/>
          </w:tcPr>
          <w:p w:rsidR="000206ED" w:rsidRPr="007637D1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3.1.1</w:t>
            </w:r>
          </w:p>
        </w:tc>
        <w:tc>
          <w:tcPr>
            <w:tcW w:w="3260" w:type="dxa"/>
          </w:tcPr>
          <w:p w:rsidR="000206ED" w:rsidRPr="007637D1" w:rsidRDefault="000206ED" w:rsidP="006448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536" w:type="dxa"/>
            <w:gridSpan w:val="2"/>
          </w:tcPr>
          <w:p w:rsidR="000206ED" w:rsidRPr="007637D1" w:rsidRDefault="000206ED" w:rsidP="006448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64488D" w:rsidRDefault="0064488D" w:rsidP="0002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06ED" w:rsidRPr="00E63997" w:rsidRDefault="000206ED" w:rsidP="00020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E6399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Предельные параметры земельных участков и разрешенного строительства:</w:t>
      </w:r>
    </w:p>
    <w:bookmarkEnd w:id="17"/>
    <w:p w:rsidR="000206ED" w:rsidRDefault="000206ED" w:rsidP="000206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E6399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ребования к режимам использования земель и градостроительным регламентам содержится в Положении о зонах охраны объектов культурного наследия (памятников истории и архитектуры) народов Российской Федерации, утвержденном Постановлением правительства Российской Федерации от 26.04.2008 г.№315.</w:t>
      </w:r>
    </w:p>
    <w:p w:rsidR="000206ED" w:rsidRPr="0095040C" w:rsidRDefault="000206ED" w:rsidP="000206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4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параметрам сооружений и границам земельных участков определяются в соответствии с:</w:t>
      </w:r>
    </w:p>
    <w:p w:rsidR="000206ED" w:rsidRPr="0095040C" w:rsidRDefault="000206ED" w:rsidP="000206E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40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СНиП 2.07.01-89* Градостроительство. Планировка и застройка городских и сельских поселений», Приложение 7;</w:t>
      </w:r>
    </w:p>
    <w:p w:rsidR="000206ED" w:rsidRPr="0095040C" w:rsidRDefault="000206ED" w:rsidP="000206E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40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СНиП 2.08.02-89* «Общественные здания и сооружения».</w:t>
      </w:r>
    </w:p>
    <w:p w:rsidR="000206ED" w:rsidRDefault="000206ED" w:rsidP="0076593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E56837" w:rsidRDefault="00E56837" w:rsidP="0064488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6ED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0206ED" w:rsidRPr="000206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0206ED">
        <w:rPr>
          <w:rFonts w:ascii="Times New Roman" w:hAnsi="Times New Roman" w:cs="Times New Roman"/>
          <w:b/>
          <w:bCs/>
          <w:sz w:val="28"/>
          <w:szCs w:val="28"/>
          <w:u w:val="single"/>
        </w:rPr>
        <w:t>. Зона торгового назначения</w:t>
      </w:r>
    </w:p>
    <w:p w:rsidR="00E56837" w:rsidRPr="00E56837" w:rsidRDefault="00E56837" w:rsidP="00E56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6837">
        <w:rPr>
          <w:rFonts w:ascii="Times New Roman" w:eastAsia="Times New Roman" w:hAnsi="Times New Roman" w:cs="Times New Roman"/>
          <w:sz w:val="28"/>
          <w:szCs w:val="28"/>
          <w:lang w:eastAsia="ar-SA"/>
        </w:rPr>
        <w:t>Зона торгового назначения выделена для обслуживания и удовлетворения повседневных и периодических потребностей населения.</w:t>
      </w:r>
    </w:p>
    <w:p w:rsidR="00E56837" w:rsidRPr="00E56837" w:rsidRDefault="00E56837" w:rsidP="00E568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E56837" w:rsidRPr="00897922" w:rsidTr="00C21C9B">
        <w:tc>
          <w:tcPr>
            <w:tcW w:w="4793" w:type="dxa"/>
            <w:gridSpan w:val="2"/>
          </w:tcPr>
          <w:p w:rsidR="00E56837" w:rsidRPr="00897922" w:rsidRDefault="00E56837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E56837" w:rsidRPr="00897922" w:rsidRDefault="00E56837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E56837" w:rsidRPr="00897922" w:rsidTr="00C21C9B">
        <w:tc>
          <w:tcPr>
            <w:tcW w:w="1414" w:type="dxa"/>
          </w:tcPr>
          <w:p w:rsidR="00E56837" w:rsidRPr="00897922" w:rsidRDefault="00E56837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E56837" w:rsidRPr="00897922" w:rsidRDefault="00E56837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E56837" w:rsidRPr="00897922" w:rsidRDefault="00E56837" w:rsidP="00C2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7" w:rsidRPr="00897922" w:rsidTr="00C21C9B">
        <w:tc>
          <w:tcPr>
            <w:tcW w:w="9276" w:type="dxa"/>
            <w:gridSpan w:val="3"/>
          </w:tcPr>
          <w:p w:rsidR="00E56837" w:rsidRPr="00897922" w:rsidRDefault="00E56837" w:rsidP="00C21C9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379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Магазины</w:t>
            </w:r>
          </w:p>
        </w:tc>
        <w:tc>
          <w:tcPr>
            <w:tcW w:w="4483" w:type="dxa"/>
          </w:tcPr>
          <w:p w:rsidR="004B605B" w:rsidRPr="00897922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капитального строительства, предназначенных для продажи товаров, торговая площадь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составляет до 5000 кв. м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Банковская и страховая деятельность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897922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4B605B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sub_1046"/>
            <w:r w:rsidRPr="004B605B">
              <w:rPr>
                <w:rFonts w:ascii="Times New Roman" w:hAnsi="Times New Roman" w:cs="Times New Roman"/>
                <w:sz w:val="26"/>
                <w:szCs w:val="26"/>
              </w:rPr>
              <w:t>Общественное питание</w:t>
            </w:r>
            <w:bookmarkEnd w:id="1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4B605B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05B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12.0.1</w:t>
            </w:r>
          </w:p>
        </w:tc>
        <w:tc>
          <w:tcPr>
            <w:tcW w:w="3379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Улично-дорожная сеть</w:t>
            </w:r>
          </w:p>
        </w:tc>
        <w:tc>
          <w:tcPr>
            <w:tcW w:w="4483" w:type="dxa"/>
          </w:tcPr>
          <w:p w:rsidR="004B605B" w:rsidRPr="00897922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4B605B" w:rsidRPr="00897922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4B605B" w:rsidRPr="00897922" w:rsidTr="00C21C9B">
        <w:tc>
          <w:tcPr>
            <w:tcW w:w="9276" w:type="dxa"/>
            <w:gridSpan w:val="3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Условно разрешенные виды использования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12.0.2</w:t>
            </w:r>
          </w:p>
        </w:tc>
        <w:tc>
          <w:tcPr>
            <w:tcW w:w="3379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483" w:type="dxa"/>
          </w:tcPr>
          <w:p w:rsidR="004B605B" w:rsidRPr="00897922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4B605B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05B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4B605B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sub_1043"/>
            <w:r w:rsidRPr="004B605B">
              <w:rPr>
                <w:rFonts w:ascii="Times New Roman" w:hAnsi="Times New Roman" w:cs="Times New Roman"/>
                <w:sz w:val="26"/>
                <w:szCs w:val="26"/>
              </w:rPr>
              <w:t>Рынки</w:t>
            </w:r>
            <w:bookmarkEnd w:id="1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4B605B" w:rsidRDefault="004B605B" w:rsidP="004B605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605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</w:t>
            </w:r>
            <w:r w:rsidRPr="004B60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 каждое из торговых мест не располагает торговой площадью более 200 кв. м;</w:t>
            </w:r>
          </w:p>
          <w:p w:rsidR="004B605B" w:rsidRPr="004B605B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05B">
              <w:rPr>
                <w:rFonts w:ascii="Times New Roman" w:hAnsi="Times New Roman" w:cs="Times New Roman"/>
                <w:sz w:val="26"/>
                <w:szCs w:val="26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4B605B" w:rsidRPr="00897922" w:rsidTr="00C21C9B">
        <w:tc>
          <w:tcPr>
            <w:tcW w:w="9276" w:type="dxa"/>
            <w:gridSpan w:val="3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Вспомогательные виды разрешенного использования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Служебные гаражи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5B" w:rsidRPr="00897922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3.0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4B605B" w:rsidRPr="00897922" w:rsidTr="00C21C9B">
        <w:tc>
          <w:tcPr>
            <w:tcW w:w="1414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</w:tcPr>
          <w:p w:rsidR="004B605B" w:rsidRPr="00897922" w:rsidRDefault="004B605B" w:rsidP="004B60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483" w:type="dxa"/>
          </w:tcPr>
          <w:p w:rsidR="004B605B" w:rsidRPr="00897922" w:rsidRDefault="004B605B" w:rsidP="004B60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5F0D5B" w:rsidRDefault="005F0D5B" w:rsidP="00EF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BC" w:rsidRPr="005F0D5B" w:rsidRDefault="00EF0BBC" w:rsidP="00EF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Предельные параметры земельных участков и разрешенного строительства:</w:t>
      </w:r>
      <w:r w:rsidRPr="005F0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минимальная площадь земельных участков – 300 кв</w:t>
      </w:r>
      <w:proofErr w:type="gramStart"/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этажей зданий – 3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 высота зданий от уровня земли до верха перекрытия последнего этажа –10м;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процент застройки участка – 60 %;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процент озеленения земельного участка не менее 15% территории;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территории, предназначенной для организации проездов и хранения транспортных средств не более 15% от площади земельного участка; 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отступ 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минимальный отступ от границ соседнего участка до общественного здания – 3 м;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ограждению земельных участков: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ограждения со стороны улиц должны выполняться в соответствии  с проектом, согласованным органом, уполномоченным в области архитектуры и градостроительства;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высота ограждения земельных участков должна быть не более 2 метров;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улицы.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:rsidR="00EF0BBC" w:rsidRPr="00EF0BBC" w:rsidRDefault="00EF0BBC" w:rsidP="00EF0BBC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</w:t>
      </w:r>
    </w:p>
    <w:p w:rsidR="00E56837" w:rsidRDefault="00E56837" w:rsidP="0076593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3706" w:rsidRPr="005F0D5B" w:rsidRDefault="002F3706" w:rsidP="005F0D5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0</w:t>
      </w:r>
      <w:r w:rsidR="000206ED"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4</w:t>
      </w: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.Зона учебно-образовательного назначения</w:t>
      </w:r>
    </w:p>
    <w:p w:rsidR="002F3706" w:rsidRDefault="002F3706" w:rsidP="002F370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3706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для функционирования и развития образования, культуры и спорта</w:t>
      </w:r>
    </w:p>
    <w:p w:rsidR="002F3706" w:rsidRPr="002F3706" w:rsidRDefault="002F3706" w:rsidP="002F370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2F3706" w:rsidRPr="00897922" w:rsidTr="00C21C9B">
        <w:tc>
          <w:tcPr>
            <w:tcW w:w="4793" w:type="dxa"/>
            <w:gridSpan w:val="2"/>
          </w:tcPr>
          <w:p w:rsidR="002F3706" w:rsidRPr="00897922" w:rsidRDefault="002F370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2F3706" w:rsidRPr="00897922" w:rsidRDefault="002F370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2F3706" w:rsidRPr="00897922" w:rsidTr="00C21C9B">
        <w:tc>
          <w:tcPr>
            <w:tcW w:w="1414" w:type="dxa"/>
          </w:tcPr>
          <w:p w:rsidR="002F3706" w:rsidRPr="00897922" w:rsidRDefault="002F370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2F3706" w:rsidRPr="00897922" w:rsidRDefault="002F3706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2F3706" w:rsidRPr="00897922" w:rsidRDefault="002F3706" w:rsidP="00C2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706" w:rsidRPr="00897922" w:rsidTr="00C21C9B">
        <w:tc>
          <w:tcPr>
            <w:tcW w:w="9276" w:type="dxa"/>
            <w:gridSpan w:val="3"/>
          </w:tcPr>
          <w:p w:rsidR="002F3706" w:rsidRPr="00897922" w:rsidRDefault="002F3706" w:rsidP="00C21C9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2F3706" w:rsidRPr="00897922" w:rsidTr="00C21C9B">
        <w:tc>
          <w:tcPr>
            <w:tcW w:w="1414" w:type="dxa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3.5.1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Дошкольное, начальное и среднее общее образование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06" w:rsidRPr="00897922" w:rsidRDefault="002F3706" w:rsidP="002F37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2F3706" w:rsidRPr="00897922" w:rsidTr="00C21C9B">
        <w:tc>
          <w:tcPr>
            <w:tcW w:w="1414" w:type="dxa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3.6.1</w:t>
            </w:r>
          </w:p>
        </w:tc>
        <w:tc>
          <w:tcPr>
            <w:tcW w:w="3379" w:type="dxa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4483" w:type="dxa"/>
          </w:tcPr>
          <w:p w:rsidR="002F3706" w:rsidRPr="00897922" w:rsidRDefault="002F3706" w:rsidP="002F37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кинозалов, театров, филармоний, концертных залов, планетариев</w:t>
            </w:r>
          </w:p>
        </w:tc>
      </w:tr>
      <w:tr w:rsidR="002F3706" w:rsidRPr="00897922" w:rsidTr="00C21C9B">
        <w:tc>
          <w:tcPr>
            <w:tcW w:w="1414" w:type="dxa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5.1.3</w:t>
            </w:r>
          </w:p>
        </w:tc>
        <w:tc>
          <w:tcPr>
            <w:tcW w:w="3379" w:type="dxa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Площадки для занятий спортом</w:t>
            </w:r>
          </w:p>
        </w:tc>
        <w:tc>
          <w:tcPr>
            <w:tcW w:w="4483" w:type="dxa"/>
          </w:tcPr>
          <w:p w:rsidR="002F3706" w:rsidRPr="00897922" w:rsidRDefault="002F3706" w:rsidP="002F37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F3706" w:rsidRPr="00897922" w:rsidTr="00C21C9B">
        <w:tc>
          <w:tcPr>
            <w:tcW w:w="9276" w:type="dxa"/>
            <w:gridSpan w:val="3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Условно разрешенные виды использования</w:t>
            </w:r>
          </w:p>
        </w:tc>
      </w:tr>
      <w:tr w:rsidR="002F3706" w:rsidRPr="00897922" w:rsidTr="00C21C9B">
        <w:tc>
          <w:tcPr>
            <w:tcW w:w="1414" w:type="dxa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06" w:rsidRPr="002F3706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sub_10352"/>
            <w:r w:rsidRPr="002F3706">
              <w:rPr>
                <w:rFonts w:ascii="Times New Roman" w:hAnsi="Times New Roman" w:cs="Times New Roman"/>
                <w:sz w:val="26"/>
                <w:szCs w:val="26"/>
              </w:rPr>
              <w:t>Среднее и высшее профессиональное образование</w:t>
            </w:r>
            <w:bookmarkEnd w:id="2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06" w:rsidRPr="002F3706" w:rsidRDefault="002F3706" w:rsidP="002F37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706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2F3706" w:rsidRPr="00897922" w:rsidTr="00C21C9B">
        <w:tc>
          <w:tcPr>
            <w:tcW w:w="9276" w:type="dxa"/>
            <w:gridSpan w:val="3"/>
          </w:tcPr>
          <w:p w:rsidR="002F3706" w:rsidRPr="00897922" w:rsidRDefault="002F3706" w:rsidP="002F37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821606" w:rsidRPr="00897922" w:rsidTr="00C21C9B">
        <w:tc>
          <w:tcPr>
            <w:tcW w:w="1414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483" w:type="dxa"/>
          </w:tcPr>
          <w:p w:rsidR="00821606" w:rsidRPr="00897922" w:rsidRDefault="00821606" w:rsidP="008216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21606" w:rsidRPr="00897922" w:rsidTr="00C21C9B">
        <w:tc>
          <w:tcPr>
            <w:tcW w:w="1414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Служебные гаражи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06" w:rsidRPr="00897922" w:rsidRDefault="00821606" w:rsidP="008216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</w:t>
            </w: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видов деятельности, предусмотренных видами разрешенного использования с </w:t>
            </w:r>
            <w:hyperlink w:anchor="sub_103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3.0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0" w:history="1">
              <w:r w:rsidRPr="0089792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4.0</w:t>
              </w:r>
            </w:hyperlink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21606" w:rsidRPr="00897922" w:rsidTr="00821606">
        <w:tc>
          <w:tcPr>
            <w:tcW w:w="1414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</w:t>
            </w:r>
          </w:p>
        </w:tc>
        <w:tc>
          <w:tcPr>
            <w:tcW w:w="3379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4483" w:type="dxa"/>
          </w:tcPr>
          <w:p w:rsidR="00821606" w:rsidRPr="00897922" w:rsidRDefault="00821606" w:rsidP="008216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– 12.0.2</w:t>
            </w:r>
          </w:p>
        </w:tc>
      </w:tr>
      <w:tr w:rsidR="00821606" w:rsidRPr="00897922" w:rsidTr="00821606">
        <w:tc>
          <w:tcPr>
            <w:tcW w:w="1414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12.0.1</w:t>
            </w:r>
          </w:p>
        </w:tc>
        <w:tc>
          <w:tcPr>
            <w:tcW w:w="3379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Улично-дорожная сеть</w:t>
            </w:r>
          </w:p>
        </w:tc>
        <w:tc>
          <w:tcPr>
            <w:tcW w:w="4483" w:type="dxa"/>
          </w:tcPr>
          <w:p w:rsidR="00821606" w:rsidRPr="00897922" w:rsidRDefault="00821606" w:rsidP="008216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21606" w:rsidRPr="00897922" w:rsidRDefault="00821606" w:rsidP="008216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821606" w:rsidRPr="00897922" w:rsidTr="00821606">
        <w:tc>
          <w:tcPr>
            <w:tcW w:w="1414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12.0.2</w:t>
            </w:r>
          </w:p>
        </w:tc>
        <w:tc>
          <w:tcPr>
            <w:tcW w:w="3379" w:type="dxa"/>
          </w:tcPr>
          <w:p w:rsidR="00821606" w:rsidRPr="00897922" w:rsidRDefault="00821606" w:rsidP="00821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483" w:type="dxa"/>
          </w:tcPr>
          <w:p w:rsidR="00821606" w:rsidRPr="00897922" w:rsidRDefault="00821606" w:rsidP="008216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F3706" w:rsidRPr="002F3706" w:rsidRDefault="002F3706" w:rsidP="002F370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21606" w:rsidRPr="005F0D5B" w:rsidRDefault="00821606" w:rsidP="0082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Предельные параметры земельных участков и разрешенного строительства:</w:t>
      </w:r>
      <w:r w:rsidRPr="005F0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минимальная площадь земельных участков – 300 кв</w:t>
      </w:r>
      <w:proofErr w:type="gramStart"/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этажей зданий – 3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максимальная высота зданий от уровня земли до верха перекрытия последнего </w:t>
      </w: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этажа –10м;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процент застройки участка – 60 %;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процент озеленения земельного участка не менее 15% территории;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территории, предназначенной для организации проездов и хранения транспортных средств не более 15% от площади земельного участка; 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отступ 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отступ от границ соседнего участка до общественного здания – 3 м;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ограждению земельных участков: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ограждения со стороны улиц должны выполняться в соответствии  с проектом, согласованным органом, уполномоченным в области архитектуры и градостроительства;</w:t>
      </w:r>
    </w:p>
    <w:p w:rsidR="00821606" w:rsidRPr="00821606" w:rsidRDefault="00821606" w:rsidP="0082160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высота ограждения земельных участков должна быть не более 2 метров;</w:t>
      </w:r>
    </w:p>
    <w:p w:rsidR="005F0D5B" w:rsidRDefault="00821606" w:rsidP="005F0D5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</w:t>
      </w:r>
      <w:r w:rsidR="005F0D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606" w:rsidRDefault="00821606" w:rsidP="005F0D5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:rsidR="00185C7F" w:rsidRPr="003453D3" w:rsidRDefault="00185C7F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ar-SA"/>
        </w:rPr>
      </w:pPr>
      <w:r w:rsidRPr="003453D3">
        <w:rPr>
          <w:rFonts w:ascii="Times New Roman" w:eastAsia="Courier New" w:hAnsi="Times New Roman" w:cs="Times New Roman"/>
          <w:b/>
          <w:bCs/>
          <w:sz w:val="28"/>
          <w:szCs w:val="28"/>
          <w:lang w:eastAsia="ar-SA"/>
        </w:rPr>
        <w:t>З</w:t>
      </w:r>
      <w:r w:rsidR="005F0D5B">
        <w:rPr>
          <w:rFonts w:ascii="Times New Roman" w:eastAsia="Courier New" w:hAnsi="Times New Roman" w:cs="Times New Roman"/>
          <w:b/>
          <w:bCs/>
          <w:sz w:val="28"/>
          <w:szCs w:val="28"/>
          <w:lang w:eastAsia="ar-SA"/>
        </w:rPr>
        <w:t>ОНА ТРАНСПОРТНОЙ ИНФРАСТРУКТУРЫ</w:t>
      </w:r>
    </w:p>
    <w:p w:rsidR="00185C7F" w:rsidRPr="00220BD0" w:rsidRDefault="00185C7F" w:rsidP="00185C7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220BD0">
        <w:rPr>
          <w:rFonts w:ascii="Times New Roman" w:eastAsia="Courier New" w:hAnsi="Times New Roman" w:cs="Times New Roman"/>
          <w:sz w:val="26"/>
          <w:szCs w:val="26"/>
          <w:lang w:eastAsia="ar-SA"/>
        </w:rPr>
        <w:t>Зоны транспортной инфраструктуры предназначены для размещения и функционирования объектов и линейных сооружений внешнего(магистрального) автомобильного транспорта. Территории в границах отвода сооружений и коммуникаций тра</w:t>
      </w:r>
      <w:r>
        <w:rPr>
          <w:rFonts w:ascii="Times New Roman" w:eastAsia="Courier New" w:hAnsi="Times New Roman" w:cs="Times New Roman"/>
          <w:sz w:val="26"/>
          <w:szCs w:val="26"/>
          <w:lang w:eastAsia="ar-SA"/>
        </w:rPr>
        <w:t>н</w:t>
      </w:r>
      <w:r w:rsidRPr="00220BD0">
        <w:rPr>
          <w:rFonts w:ascii="Times New Roman" w:eastAsia="Courier New" w:hAnsi="Times New Roman" w:cs="Times New Roman"/>
          <w:sz w:val="26"/>
          <w:szCs w:val="26"/>
          <w:lang w:eastAsia="ar-SA"/>
        </w:rPr>
        <w:t>спорта и их санитарно-защитных зон подлежит благоустройству и озеленению с учетом технических и эксплу</w:t>
      </w:r>
      <w:r>
        <w:rPr>
          <w:rFonts w:ascii="Times New Roman" w:eastAsia="Courier New" w:hAnsi="Times New Roman" w:cs="Times New Roman"/>
          <w:sz w:val="26"/>
          <w:szCs w:val="26"/>
          <w:lang w:eastAsia="ar-SA"/>
        </w:rPr>
        <w:t>а</w:t>
      </w:r>
      <w:r w:rsidRPr="00220BD0">
        <w:rPr>
          <w:rFonts w:ascii="Times New Roman" w:eastAsia="Courier New" w:hAnsi="Times New Roman" w:cs="Times New Roman"/>
          <w:sz w:val="26"/>
          <w:szCs w:val="26"/>
          <w:lang w:eastAsia="ar-SA"/>
        </w:rPr>
        <w:t>тационных характеристик этих объектов. Благоустройство и озеленение указанных территорий осуществляется за счет собственников, владельцев, пользователей этих коммуникаций(объектов).</w:t>
      </w:r>
    </w:p>
    <w:p w:rsidR="003453D3" w:rsidRDefault="00185C7F" w:rsidP="00185C7F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220BD0">
        <w:rPr>
          <w:rFonts w:ascii="Times New Roman" w:eastAsia="Courier New" w:hAnsi="Times New Roman" w:cs="Times New Roman"/>
          <w:sz w:val="26"/>
          <w:szCs w:val="26"/>
          <w:lang w:eastAsia="ar-SA"/>
        </w:rPr>
        <w:tab/>
      </w:r>
    </w:p>
    <w:p w:rsidR="00185C7F" w:rsidRPr="005F0D5B" w:rsidRDefault="00185C7F" w:rsidP="005F0D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  <w:t>Т1.</w:t>
      </w:r>
      <w:r w:rsidR="005E72FD"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  <w:t xml:space="preserve"> </w:t>
      </w:r>
      <w:r w:rsidRPr="005F0D5B"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  <w:t>Зона улично-дорожной сети</w:t>
      </w:r>
    </w:p>
    <w:p w:rsidR="00185C7F" w:rsidRPr="005F0D5B" w:rsidRDefault="00185C7F" w:rsidP="00185C7F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  <w:t xml:space="preserve">          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185C7F" w:rsidRPr="00897922" w:rsidTr="00DE69FC">
        <w:tc>
          <w:tcPr>
            <w:tcW w:w="4793" w:type="dxa"/>
            <w:gridSpan w:val="2"/>
          </w:tcPr>
          <w:p w:rsidR="00185C7F" w:rsidRPr="00897922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57796559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185C7F" w:rsidRPr="00897922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185C7F" w:rsidRPr="00897922" w:rsidTr="00DE69FC">
        <w:tc>
          <w:tcPr>
            <w:tcW w:w="1414" w:type="dxa"/>
          </w:tcPr>
          <w:p w:rsidR="00185C7F" w:rsidRPr="00897922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185C7F" w:rsidRPr="00897922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185C7F" w:rsidRPr="00897922" w:rsidRDefault="00185C7F" w:rsidP="00DE6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C7F" w:rsidRPr="00897922" w:rsidTr="00DE69FC">
        <w:tc>
          <w:tcPr>
            <w:tcW w:w="9276" w:type="dxa"/>
            <w:gridSpan w:val="3"/>
          </w:tcPr>
          <w:p w:rsidR="00185C7F" w:rsidRPr="00897922" w:rsidRDefault="00185C7F" w:rsidP="00DE69F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185C7F" w:rsidRPr="00897922" w:rsidTr="00DE69FC">
        <w:tc>
          <w:tcPr>
            <w:tcW w:w="1414" w:type="dxa"/>
          </w:tcPr>
          <w:p w:rsidR="00185C7F" w:rsidRPr="00954B2A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3D6132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sub_11201"/>
            <w:r w:rsidRPr="003D6132">
              <w:rPr>
                <w:rFonts w:ascii="Times New Roman" w:hAnsi="Times New Roman" w:cs="Times New Roman"/>
                <w:sz w:val="26"/>
                <w:szCs w:val="26"/>
              </w:rPr>
              <w:t>Улично-дорожная сеть</w:t>
            </w:r>
            <w:bookmarkEnd w:id="2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3D6132" w:rsidRDefault="00185C7F" w:rsidP="00DE69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D613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 w:rsidRPr="003D61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велодорожек и объектов велотранспортной и инженерной инфраструктуры;</w:t>
            </w:r>
          </w:p>
          <w:p w:rsidR="00185C7F" w:rsidRPr="003D6132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613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D613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2.7.1</w:t>
              </w:r>
            </w:hyperlink>
            <w:r w:rsidRPr="003D61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9" w:history="1">
              <w:r w:rsidRPr="003D613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4.9</w:t>
              </w:r>
            </w:hyperlink>
            <w:r w:rsidRPr="003D61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723" w:history="1">
              <w:r w:rsidRPr="003D613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7.2.3</w:t>
              </w:r>
            </w:hyperlink>
            <w:r w:rsidRPr="003D6132">
              <w:rPr>
                <w:rFonts w:ascii="Times New Roman" w:hAnsi="Times New Roman" w:cs="Times New Roman"/>
                <w:sz w:val="26"/>
                <w:szCs w:val="26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185C7F" w:rsidRPr="00897922" w:rsidTr="00DE69FC">
        <w:tc>
          <w:tcPr>
            <w:tcW w:w="1414" w:type="dxa"/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7.2.1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sub_1721"/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Размещение автомобильных дорог</w:t>
            </w:r>
            <w:bookmarkEnd w:id="2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ED10E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2.7.1</w:t>
              </w:r>
            </w:hyperlink>
            <w:r w:rsidRPr="00ED10E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9" w:history="1">
              <w:r w:rsidRPr="00ED10E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4.9</w:t>
              </w:r>
            </w:hyperlink>
            <w:r w:rsidRPr="00ED10E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723" w:history="1">
              <w:r w:rsidRPr="00ED10E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7.2.3</w:t>
              </w:r>
            </w:hyperlink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, а также некапитальных сооружений, предназначенных для охраны транспортных средств;</w:t>
            </w:r>
          </w:p>
          <w:p w:rsidR="00185C7F" w:rsidRPr="00ED10E3" w:rsidRDefault="00185C7F" w:rsidP="00DE69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185C7F" w:rsidRPr="00897922" w:rsidTr="00DE69FC">
        <w:tc>
          <w:tcPr>
            <w:tcW w:w="1414" w:type="dxa"/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7.2.3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sub_1723"/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Стоянки</w:t>
            </w:r>
            <w:bookmarkEnd w:id="24"/>
          </w:p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транспорта общего пользования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185C7F" w:rsidRPr="00897922" w:rsidTr="00DE69FC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185C7F" w:rsidRPr="00954B2A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185C7F" w:rsidRPr="00897922" w:rsidTr="00DE69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Служебные гаражи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ED10E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3.0</w:t>
              </w:r>
            </w:hyperlink>
            <w:r w:rsidRPr="00ED10E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0" w:history="1">
              <w:r w:rsidRPr="00ED10E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4.0</w:t>
              </w:r>
            </w:hyperlink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185C7F" w:rsidRPr="00897922" w:rsidTr="00DE69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4.9.1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sub_10491"/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Объекты дорожного сервиса</w:t>
            </w:r>
            <w:bookmarkEnd w:id="2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зданий и сооружений дорожного сервиса. Содержание </w:t>
            </w:r>
            <w:r w:rsidRPr="00ED1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ED10E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4.9.1.1 - 4.9.1.4</w:t>
              </w:r>
            </w:hyperlink>
          </w:p>
        </w:tc>
      </w:tr>
      <w:tr w:rsidR="00185C7F" w:rsidRPr="00897922" w:rsidTr="00DE69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4.9.1.1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sub_14911"/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Заправка транспортных средств</w:t>
            </w:r>
            <w:bookmarkEnd w:id="2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185C7F" w:rsidRPr="00897922" w:rsidTr="00DE69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4.9.1.2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sub_14912"/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Обеспечение дорожного отдыха</w:t>
            </w:r>
            <w:bookmarkEnd w:id="2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185C7F" w:rsidRPr="00897922" w:rsidTr="00DE69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4.9.1.3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sub_14913"/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Автомобильные мойки</w:t>
            </w:r>
            <w:bookmarkEnd w:id="2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185C7F" w:rsidRPr="00897922" w:rsidTr="00DE69F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4.9.1.4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sub_14914"/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Ремонт автомобилей</w:t>
            </w:r>
            <w:bookmarkEnd w:id="2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ED10E3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E3">
              <w:rPr>
                <w:rFonts w:ascii="Times New Roman" w:hAnsi="Times New Roman" w:cs="Times New Roman"/>
                <w:sz w:val="26"/>
                <w:szCs w:val="26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185C7F" w:rsidRPr="00897922" w:rsidTr="00DE69FC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185C7F" w:rsidRPr="00954B2A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185C7F" w:rsidRPr="00897922" w:rsidTr="00DE69FC">
        <w:tc>
          <w:tcPr>
            <w:tcW w:w="1414" w:type="dxa"/>
          </w:tcPr>
          <w:p w:rsidR="00185C7F" w:rsidRPr="00954B2A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954B2A" w:rsidRDefault="00185C7F" w:rsidP="00DE69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F" w:rsidRPr="00954B2A" w:rsidRDefault="00185C7F" w:rsidP="00DE69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bookmarkEnd w:id="21"/>
    </w:tbl>
    <w:p w:rsidR="00185C7F" w:rsidRDefault="00185C7F" w:rsidP="00185C7F">
      <w:pPr>
        <w:shd w:val="clear" w:color="auto" w:fill="FFFFFF"/>
        <w:suppressAutoHyphens/>
        <w:autoSpaceDE w:val="0"/>
        <w:spacing w:after="0" w:line="240" w:lineRule="auto"/>
        <w:rPr>
          <w:rFonts w:ascii="Courier New" w:eastAsia="Courier New" w:hAnsi="Courier New" w:cs="Arial"/>
          <w:sz w:val="20"/>
          <w:szCs w:val="20"/>
          <w:lang w:eastAsia="ar-SA"/>
        </w:rPr>
      </w:pPr>
    </w:p>
    <w:p w:rsidR="00185C7F" w:rsidRDefault="00185C7F" w:rsidP="00185C7F">
      <w:pPr>
        <w:shd w:val="clear" w:color="auto" w:fill="FFFFFF"/>
        <w:suppressAutoHyphens/>
        <w:autoSpaceDE w:val="0"/>
        <w:spacing w:after="0" w:line="240" w:lineRule="auto"/>
        <w:rPr>
          <w:rFonts w:ascii="Courier New" w:eastAsia="Courier New" w:hAnsi="Courier New" w:cs="Arial"/>
          <w:sz w:val="20"/>
          <w:szCs w:val="20"/>
          <w:lang w:eastAsia="ar-SA"/>
        </w:rPr>
      </w:pPr>
    </w:p>
    <w:p w:rsidR="00185C7F" w:rsidRPr="005F3DE4" w:rsidRDefault="00185C7F" w:rsidP="00185C7F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b/>
          <w:bCs/>
          <w:sz w:val="26"/>
          <w:szCs w:val="26"/>
          <w:lang w:eastAsia="ar-SA"/>
        </w:rPr>
      </w:pPr>
      <w:r w:rsidRPr="005F3DE4">
        <w:rPr>
          <w:rFonts w:ascii="Times New Roman" w:eastAsia="Courier New" w:hAnsi="Times New Roman" w:cs="Times New Roman"/>
          <w:b/>
          <w:bCs/>
          <w:sz w:val="26"/>
          <w:szCs w:val="26"/>
          <w:lang w:eastAsia="ar-SA"/>
        </w:rPr>
        <w:t>Предельные параметры земельных участков и разрешенного строительства:</w:t>
      </w:r>
    </w:p>
    <w:p w:rsidR="00185C7F" w:rsidRPr="005F3DE4" w:rsidRDefault="00185C7F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5F3DE4">
        <w:rPr>
          <w:rFonts w:ascii="Times New Roman" w:eastAsia="Courier New" w:hAnsi="Times New Roman" w:cs="Times New Roman"/>
          <w:sz w:val="26"/>
          <w:szCs w:val="26"/>
          <w:lang w:eastAsia="ar-SA"/>
        </w:rPr>
        <w:lastRenderedPageBreak/>
        <w:t>1.Коэффициент застройки территории- не более55% от площади земельного участка.</w:t>
      </w:r>
    </w:p>
    <w:p w:rsidR="00185C7F" w:rsidRPr="005F3DE4" w:rsidRDefault="00185C7F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5F3DE4">
        <w:rPr>
          <w:rFonts w:ascii="Times New Roman" w:eastAsia="Courier New" w:hAnsi="Times New Roman" w:cs="Times New Roman"/>
          <w:sz w:val="26"/>
          <w:szCs w:val="26"/>
          <w:lang w:eastAsia="ar-SA"/>
        </w:rPr>
        <w:t>2.Коэффициент озеленения территории- не менее 10% от площади земельного участка.</w:t>
      </w:r>
    </w:p>
    <w:p w:rsidR="00185C7F" w:rsidRPr="005F3DE4" w:rsidRDefault="00185C7F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5F3DE4">
        <w:rPr>
          <w:rFonts w:ascii="Times New Roman" w:eastAsia="Courier New" w:hAnsi="Times New Roman" w:cs="Times New Roman"/>
          <w:sz w:val="26"/>
          <w:szCs w:val="26"/>
          <w:lang w:eastAsia="ar-SA"/>
        </w:rPr>
        <w:t>3.Площадь территорий, предназначенных для организации проездов и хранения транспортных средств- не менее 35% от площади земельного участка.</w:t>
      </w:r>
    </w:p>
    <w:p w:rsidR="00185C7F" w:rsidRPr="005F3DE4" w:rsidRDefault="00185C7F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5F3DE4">
        <w:rPr>
          <w:rFonts w:ascii="Times New Roman" w:eastAsia="Courier New" w:hAnsi="Times New Roman" w:cs="Times New Roman"/>
          <w:sz w:val="26"/>
          <w:szCs w:val="26"/>
          <w:lang w:eastAsia="ar-SA"/>
        </w:rPr>
        <w:t>4.Минимальная площадь земельного участка -600 кв.м.</w:t>
      </w:r>
    </w:p>
    <w:p w:rsidR="00185C7F" w:rsidRDefault="00185C7F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5F3DE4">
        <w:rPr>
          <w:rFonts w:ascii="Times New Roman" w:eastAsia="Courier New" w:hAnsi="Times New Roman" w:cs="Times New Roman"/>
          <w:sz w:val="26"/>
          <w:szCs w:val="26"/>
          <w:lang w:eastAsia="ar-SA"/>
        </w:rPr>
        <w:t>5.Минимальные отступы от границ земельного участка в целях определения мест допустимого размещения зданий -2 м.</w:t>
      </w:r>
    </w:p>
    <w:p w:rsidR="005F0D5B" w:rsidRDefault="005F0D5B" w:rsidP="0034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28A1" w:rsidRDefault="005F0D5B" w:rsidP="0034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ЗОНА ИНЖЕНЕРНОЙ ИНФРАСТРУКТУРЫ</w:t>
      </w:r>
    </w:p>
    <w:p w:rsidR="001D28A1" w:rsidRPr="001D28A1" w:rsidRDefault="001D28A1" w:rsidP="001D2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D28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Зона включают в себя участки территорий, предназначенные для размещения элементов инженерно-технического обеспечения, включая объекты энергообеспечения, водоснабжения,  газоснабжения, установления санитарно-защитных зон и санитарных разрывов таких объектов, установления охранных зон объектов инженерной инфраструктуры, а также размещения иных объектов, в случаях предусмотренных настоящими регламентами.</w:t>
      </w:r>
    </w:p>
    <w:p w:rsidR="001D28A1" w:rsidRDefault="001D28A1" w:rsidP="001D28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04411" w:rsidRPr="005F0D5B" w:rsidRDefault="00A04411" w:rsidP="001D28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И1. Зона объектов энергообеспечения</w:t>
      </w:r>
    </w:p>
    <w:p w:rsidR="00A04411" w:rsidRPr="00A04411" w:rsidRDefault="00A04411" w:rsidP="001D28A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4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Зона И1</w:t>
      </w:r>
      <w:r w:rsidRPr="00A044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выделена для обеспечения правовых условий использования участков под объектами энергообеспечения. Разрешается размещение зданий, сооружений и коммуникаций, связанных только с эксплуатацией объектов энергообеспечения</w:t>
      </w:r>
      <w:r w:rsidRPr="00A044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A04411" w:rsidRPr="00897922" w:rsidTr="00C21C9B">
        <w:tc>
          <w:tcPr>
            <w:tcW w:w="4793" w:type="dxa"/>
            <w:gridSpan w:val="2"/>
          </w:tcPr>
          <w:p w:rsidR="00A04411" w:rsidRPr="00897922" w:rsidRDefault="00A04411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Hlk57298239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A04411" w:rsidRPr="00897922" w:rsidRDefault="00A04411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A04411" w:rsidRPr="00897922" w:rsidTr="00C21C9B">
        <w:tc>
          <w:tcPr>
            <w:tcW w:w="1414" w:type="dxa"/>
          </w:tcPr>
          <w:p w:rsidR="00A04411" w:rsidRPr="00897922" w:rsidRDefault="00A04411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A04411" w:rsidRPr="00897922" w:rsidRDefault="00A04411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A04411" w:rsidRPr="00897922" w:rsidRDefault="00A04411" w:rsidP="00C2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4411" w:rsidRPr="00897922" w:rsidTr="00C21C9B">
        <w:tc>
          <w:tcPr>
            <w:tcW w:w="9276" w:type="dxa"/>
            <w:gridSpan w:val="3"/>
          </w:tcPr>
          <w:p w:rsidR="00A04411" w:rsidRPr="00897922" w:rsidRDefault="00A04411" w:rsidP="00C21C9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954B2A" w:rsidRPr="00897922" w:rsidTr="00C21C9B">
        <w:tc>
          <w:tcPr>
            <w:tcW w:w="1414" w:type="dxa"/>
          </w:tcPr>
          <w:p w:rsidR="00954B2A" w:rsidRPr="00954B2A" w:rsidRDefault="00954B2A" w:rsidP="00954B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A" w:rsidRPr="00954B2A" w:rsidRDefault="00954B2A" w:rsidP="00954B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sub_1311"/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  <w:bookmarkEnd w:id="3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2A" w:rsidRPr="00954B2A" w:rsidRDefault="00954B2A" w:rsidP="00954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F22FD" w:rsidRPr="00897922" w:rsidTr="00C21C9B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DF22FD" w:rsidRPr="00954B2A" w:rsidRDefault="00DF22FD" w:rsidP="00DF22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DF22FD" w:rsidRPr="00897922" w:rsidTr="00C21C9B">
        <w:tc>
          <w:tcPr>
            <w:tcW w:w="1414" w:type="dxa"/>
          </w:tcPr>
          <w:p w:rsidR="00DF22FD" w:rsidRPr="00954B2A" w:rsidRDefault="00DF22FD" w:rsidP="00954B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FD" w:rsidRPr="00954B2A" w:rsidRDefault="00DF22FD" w:rsidP="00954B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FD" w:rsidRPr="00954B2A" w:rsidRDefault="00DF22FD" w:rsidP="00954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FD" w:rsidRPr="00897922" w:rsidTr="00C21C9B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DF22FD" w:rsidRPr="00954B2A" w:rsidRDefault="00DF22FD" w:rsidP="00DF22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</w:t>
            </w:r>
            <w:r w:rsidR="00966667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DF22FD" w:rsidRPr="00897922" w:rsidTr="00C21C9B">
        <w:tc>
          <w:tcPr>
            <w:tcW w:w="1414" w:type="dxa"/>
          </w:tcPr>
          <w:p w:rsidR="00DF22FD" w:rsidRPr="00954B2A" w:rsidRDefault="00DF22FD" w:rsidP="00954B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FD" w:rsidRPr="00954B2A" w:rsidRDefault="00DF22FD" w:rsidP="00954B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FD" w:rsidRPr="00954B2A" w:rsidRDefault="00DF22FD" w:rsidP="00954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0"/>
    </w:tbl>
    <w:p w:rsidR="00A64CCD" w:rsidRDefault="00A64CCD" w:rsidP="00A64CC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64CCD" w:rsidRPr="00A64CCD" w:rsidRDefault="00A64CCD" w:rsidP="00A64CCD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Предельные параметры земельных участков и разрешенного строительства:</w:t>
      </w:r>
    </w:p>
    <w:p w:rsidR="00A64CCD" w:rsidRPr="00A64CCD" w:rsidRDefault="00A64CCD" w:rsidP="00A64CCD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Размещение новых подстанций открытого типа в районах массового жилищного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строительства и в существующих жилых районах запрещается.</w:t>
      </w:r>
    </w:p>
    <w:p w:rsidR="00A64CCD" w:rsidRPr="00A64CCD" w:rsidRDefault="00A64CCD" w:rsidP="00A64CCD">
      <w:pPr>
        <w:suppressAutoHyphens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существующих подстанциях открытого типа следует осуществлять шумозащитные мероприятия, обеспечивающие снижение уровня шума в жилых и культурно-бытовых зданиях до нормативного, и мероприятия по защите населения от электромагнитного влияния.</w:t>
      </w:r>
    </w:p>
    <w:p w:rsidR="00A64CCD" w:rsidRPr="00A64CCD" w:rsidRDefault="00A64CCD" w:rsidP="00A64CC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электроподстанций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измерений.</w:t>
      </w:r>
    </w:p>
    <w:p w:rsidR="00A64CCD" w:rsidRPr="00A64CCD" w:rsidRDefault="00A64CCD" w:rsidP="00A64CC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размещении отдельно стоящих распределительных пунктов и трансформаторных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подстанций напряжением 6-20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м, а до зданий лечебно-профилактических учреждений - не менее 25 м.</w:t>
      </w:r>
    </w:p>
    <w:p w:rsidR="003453D3" w:rsidRDefault="00A64CCD" w:rsidP="00A64CC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подходах к подстанции и распределительным пунктам следует предусматривать технические полосы для ввода и вывода кабельных и воздушных линий. Размеры земельных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участков для пунктов перехода воздушных линий в кабельные следует принимать не более 0,1 га. </w:t>
      </w:r>
    </w:p>
    <w:p w:rsidR="003453D3" w:rsidRDefault="00A64CCD" w:rsidP="00A64CC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Территория подстанции должна быть ограждена внешним забором. Заборы могут не предусматриваться для закрытых подстанций при условии установки отбойных тумб в местах возможного наезда транспорта. </w:t>
      </w:r>
    </w:p>
    <w:p w:rsidR="002F3706" w:rsidRDefault="00A64CCD" w:rsidP="00A64CC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Расстояния от подстанций и распределительных пунктов до жилых, общественных и производственных зданий и сооружений следует принимать в соответствии со СНиП П-89-80 и</w:t>
      </w:r>
      <w:r w:rsidR="003453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СНиП 2.07.01-89.</w:t>
      </w:r>
    </w:p>
    <w:p w:rsidR="00A64CCD" w:rsidRDefault="00A64CCD" w:rsidP="00A64CC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4CCD" w:rsidRDefault="00A64CCD" w:rsidP="001D28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64C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И2. Зона объектов водоснабжения</w:t>
      </w:r>
    </w:p>
    <w:p w:rsidR="00A64CCD" w:rsidRPr="00A64CCD" w:rsidRDefault="00A64CCD" w:rsidP="00A64CC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64CCD" w:rsidRDefault="00A64CCD" w:rsidP="00A64CC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И2 выделена для обеспечения правовых условий использования участков под объектами водоснабжения, площадок водозаборных и водопроводных сооружений. Разрешается размещение зданий, сооружений и коммуникаций, связанных только с эксплуатацией объектов водообеспечения.</w:t>
      </w:r>
    </w:p>
    <w:p w:rsidR="00A64CCD" w:rsidRPr="00A64CCD" w:rsidRDefault="00A64CCD" w:rsidP="00A64CC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A64CCD" w:rsidRPr="00897922" w:rsidTr="00C21C9B">
        <w:tc>
          <w:tcPr>
            <w:tcW w:w="4793" w:type="dxa"/>
            <w:gridSpan w:val="2"/>
          </w:tcPr>
          <w:p w:rsidR="00A64CCD" w:rsidRPr="00897922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A64CCD" w:rsidRPr="00897922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A64CCD" w:rsidRPr="00897922" w:rsidTr="00C21C9B">
        <w:tc>
          <w:tcPr>
            <w:tcW w:w="1414" w:type="dxa"/>
          </w:tcPr>
          <w:p w:rsidR="00A64CCD" w:rsidRPr="00897922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A64CCD" w:rsidRPr="00897922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A64CCD" w:rsidRPr="00897922" w:rsidRDefault="00A64CCD" w:rsidP="00C2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CCD" w:rsidRPr="00897922" w:rsidTr="00C21C9B">
        <w:tc>
          <w:tcPr>
            <w:tcW w:w="9276" w:type="dxa"/>
            <w:gridSpan w:val="3"/>
          </w:tcPr>
          <w:p w:rsidR="00A64CCD" w:rsidRPr="00897922" w:rsidRDefault="00A64CCD" w:rsidP="00C21C9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A64CCD" w:rsidRPr="00897922" w:rsidTr="00C21C9B">
        <w:tc>
          <w:tcPr>
            <w:tcW w:w="1414" w:type="dxa"/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A64CCD" w:rsidRPr="00897922" w:rsidTr="00C21C9B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A64CCD" w:rsidRPr="00897922" w:rsidTr="00C21C9B">
        <w:tc>
          <w:tcPr>
            <w:tcW w:w="1414" w:type="dxa"/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4CCD" w:rsidRPr="00897922" w:rsidTr="00C21C9B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A64CCD" w:rsidRPr="00897922" w:rsidTr="00C21C9B">
        <w:tc>
          <w:tcPr>
            <w:tcW w:w="1414" w:type="dxa"/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D" w:rsidRPr="00954B2A" w:rsidRDefault="00A64CCD" w:rsidP="00C21C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6667" w:rsidRDefault="00966667" w:rsidP="00A64CC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64CCD" w:rsidRPr="00A64CCD" w:rsidRDefault="00A64CCD" w:rsidP="00A64CC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</w:pPr>
      <w:r w:rsidRPr="00A64CC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  <w:t>Предельные параметры земельных участков и разрешенного строительства:</w:t>
      </w:r>
    </w:p>
    <w:p w:rsidR="00A64CCD" w:rsidRPr="00A64CCD" w:rsidRDefault="00A64CCD" w:rsidP="00A64CC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 систем водоснабжения, в том числе выбор источников хозяйственно-питьевого и производственного водоснабжения, размещение водозаборных сооружений, а также определение расчетных расходов и др., следует производить в соответствии с требованиями СНиП 2.04.01-85*, СНиП 2.04.02-84*, СанПиН 2.1.4.1074-01, СанПиН 2.1.4.1175-02, ГОСТ 2761-84*, СанПиН 2.1.4.1110-02.</w:t>
      </w:r>
    </w:p>
    <w:p w:rsidR="00A64CCD" w:rsidRPr="00A64CCD" w:rsidRDefault="00A64CCD" w:rsidP="00A64CC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Водозаборные сооружения должны иметь ограждения. Для площадок станций водоподготовки, насосных станций, резервуаров и водонапорных башен с зонами санитарной охраны первого пояса следует принимать глухое ограждение высотой 2,5 м. Допускается предусматривать ограждение на высоту 2м- глухое и на 0,5 м - из колючей проволоки или металлической сетки, при этом во всех случаях должна предусматриваться колючая проволока в 4-5 нитей на кронштейнах с внутренней стороны ограждения.</w:t>
      </w:r>
    </w:p>
    <w:p w:rsidR="00A64CCD" w:rsidRPr="00A64CCD" w:rsidRDefault="00A64CCD" w:rsidP="00A64CC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Примыкание к ограждению строений, кроме проходных и административно-бытовых зданий, не допускается.</w:t>
      </w:r>
    </w:p>
    <w:p w:rsidR="00A64CCD" w:rsidRPr="00A64CCD" w:rsidRDefault="00A64CCD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Виды запрещенного использования:</w:t>
      </w:r>
    </w:p>
    <w:p w:rsidR="00A64CCD" w:rsidRPr="00A64CCD" w:rsidRDefault="00A64CCD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проведение авиационно-химических работ;</w:t>
      </w:r>
    </w:p>
    <w:p w:rsidR="00A64CCD" w:rsidRPr="00A64CCD" w:rsidRDefault="00A64CCD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применение химических средств борьбы с вредителями, болезнями растений и сорняками;</w:t>
      </w:r>
    </w:p>
    <w:p w:rsidR="00A64CCD" w:rsidRPr="00A64CCD" w:rsidRDefault="00A64CCD" w:rsidP="003453D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-    размещение складов ядохимикатов, минеральных удобрений и гор</w:t>
      </w:r>
      <w:r w:rsidR="00C21C9B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че-смаз</w:t>
      </w:r>
      <w:r w:rsidR="00C21C9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чных материалов. Площадок для заправки аппаратуры ядохимикатами, животноводческих комплексов, мест складирования и захоронения промышленных, бытовых, сельскохозяйственных отходов, кладбищ и скотомогильников, накопителей сточных вод;</w:t>
      </w:r>
      <w:r w:rsidRPr="00A64CCD">
        <w:rPr>
          <w:rFonts w:ascii="Arial" w:eastAsia="Times New Roman" w:hAnsi="Arial" w:cs="Arial"/>
          <w:sz w:val="26"/>
          <w:szCs w:val="26"/>
          <w:lang w:eastAsia="ar-SA"/>
        </w:rPr>
        <w:tab/>
      </w:r>
    </w:p>
    <w:p w:rsidR="00A64CCD" w:rsidRPr="00A64CCD" w:rsidRDefault="00A64CCD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- складирование навоза и мусора;</w:t>
      </w:r>
    </w:p>
    <w:p w:rsidR="00A64CCD" w:rsidRPr="00A64CCD" w:rsidRDefault="00A64CCD" w:rsidP="003453D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 заправка топливом, мойка и ремонт автомобилей, тракторов и других машин и механизмов;</w:t>
      </w:r>
    </w:p>
    <w:p w:rsidR="00A64CCD" w:rsidRPr="00A64CCD" w:rsidRDefault="00A64CCD" w:rsidP="003453D3">
      <w:pPr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- размещение стоянок транспортных средств;</w:t>
      </w:r>
    </w:p>
    <w:p w:rsidR="00A64CCD" w:rsidRPr="00A64CCD" w:rsidRDefault="00A64CCD" w:rsidP="00A64CCD">
      <w:pPr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4CC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рубок лесных насаждений;</w:t>
      </w:r>
    </w:p>
    <w:p w:rsidR="00A64CCD" w:rsidRPr="00A64CCD" w:rsidRDefault="00A64CCD" w:rsidP="00A64CCD">
      <w:p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</w:p>
    <w:p w:rsidR="00C21C9B" w:rsidRPr="005F0D5B" w:rsidRDefault="00C21C9B" w:rsidP="001D28A1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И3. Зона объектов газоснабжения</w:t>
      </w:r>
    </w:p>
    <w:p w:rsidR="00A64CCD" w:rsidRDefault="00C21C9B" w:rsidP="00C21C9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21C9B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ИЗ выделена для обеспечения правовых условий использования участков под объектами газораспределительных систем. Разрешается размещение зданий, сооружений и коммуникаций, связанных только с эксплуатацией объектов газоснаб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ж</w:t>
      </w:r>
      <w:r w:rsidRPr="00C21C9B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ения.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C21C9B" w:rsidRPr="00897922" w:rsidTr="00C21C9B">
        <w:tc>
          <w:tcPr>
            <w:tcW w:w="4793" w:type="dxa"/>
            <w:gridSpan w:val="2"/>
          </w:tcPr>
          <w:p w:rsidR="00C21C9B" w:rsidRPr="00897922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57630835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C21C9B" w:rsidRPr="00897922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C21C9B" w:rsidRPr="00897922" w:rsidTr="00C21C9B">
        <w:tc>
          <w:tcPr>
            <w:tcW w:w="1414" w:type="dxa"/>
          </w:tcPr>
          <w:p w:rsidR="00C21C9B" w:rsidRPr="00897922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C21C9B" w:rsidRPr="00897922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C21C9B" w:rsidRPr="00897922" w:rsidRDefault="00C21C9B" w:rsidP="00C21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C9B" w:rsidRPr="00897922" w:rsidTr="00C21C9B">
        <w:tc>
          <w:tcPr>
            <w:tcW w:w="9276" w:type="dxa"/>
            <w:gridSpan w:val="3"/>
          </w:tcPr>
          <w:p w:rsidR="00C21C9B" w:rsidRPr="00897922" w:rsidRDefault="00C21C9B" w:rsidP="00C21C9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C21C9B" w:rsidRPr="00897922" w:rsidTr="00C21C9B">
        <w:tc>
          <w:tcPr>
            <w:tcW w:w="1414" w:type="dxa"/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C21C9B" w:rsidRPr="00897922" w:rsidTr="00C21C9B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C21C9B" w:rsidRPr="00897922" w:rsidTr="00C21C9B">
        <w:tc>
          <w:tcPr>
            <w:tcW w:w="1414" w:type="dxa"/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C9B" w:rsidRPr="00897922" w:rsidTr="00C21C9B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C21C9B" w:rsidRPr="00897922" w:rsidTr="00C21C9B">
        <w:tc>
          <w:tcPr>
            <w:tcW w:w="1414" w:type="dxa"/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B" w:rsidRPr="00954B2A" w:rsidRDefault="00C21C9B" w:rsidP="00C21C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2"/>
    </w:tbl>
    <w:p w:rsidR="007037AE" w:rsidRDefault="007037AE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</w:pPr>
    </w:p>
    <w:p w:rsidR="00C21C9B" w:rsidRPr="005F0D5B" w:rsidRDefault="00C21C9B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33" w:name="_Hlk57882003"/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Предельные параметры земельных участков и разрешенного строительства:</w:t>
      </w:r>
    </w:p>
    <w:bookmarkEnd w:id="33"/>
    <w:p w:rsidR="00C21C9B" w:rsidRPr="007037AE" w:rsidRDefault="00C21C9B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37AE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Требования к параметрам сооружений и границам земельных участков определяются в соответствии с:</w:t>
      </w:r>
    </w:p>
    <w:p w:rsidR="00C21C9B" w:rsidRPr="007037AE" w:rsidRDefault="00C21C9B" w:rsidP="003453D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37AE">
        <w:rPr>
          <w:rFonts w:ascii="Times New Roman" w:eastAsia="Times New Roman" w:hAnsi="Times New Roman" w:cs="Times New Roman"/>
          <w:sz w:val="26"/>
          <w:szCs w:val="26"/>
          <w:lang w:eastAsia="ar-SA"/>
        </w:rPr>
        <w:t>•    Проектирование и строительство новых, реконструкцию и развитие действующих газораспределительных систем следует осуществлять в соответствии с требованиями СНиП 42-01-2002 "Газораспределительные системы", ПБ 12-529-03 "Правила безопасности систем газораспределения и газопотребления";</w:t>
      </w:r>
    </w:p>
    <w:p w:rsidR="00C21C9B" w:rsidRPr="007037AE" w:rsidRDefault="00C21C9B" w:rsidP="003453D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37A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•    При восстановлении (реконструкции) изношенных подземных стальных газопроводов вне и на территории городских округов и поселений следует руководствоваться требованиями СНиП 42-01-2002;</w:t>
      </w:r>
    </w:p>
    <w:p w:rsidR="00C21C9B" w:rsidRDefault="00C21C9B" w:rsidP="003453D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7037AE">
        <w:rPr>
          <w:rFonts w:ascii="Times New Roman" w:eastAsia="Times New Roman" w:hAnsi="Times New Roman" w:cs="Times New Roman"/>
          <w:sz w:val="26"/>
          <w:szCs w:val="26"/>
          <w:lang w:eastAsia="ar-SA"/>
        </w:rPr>
        <w:t>•     Размеры охранных зон для объектов газораспределительной сети и условия использования земельных участков, расположенных в их пределах, определяются Правилами охраны газораспределительных сетей, утвержденными Постановлением Правительства Российской Ф</w:t>
      </w:r>
      <w:r w:rsidRPr="007037AE">
        <w:rPr>
          <w:rFonts w:ascii="Times New Roman" w:eastAsia="Courier New" w:hAnsi="Times New Roman" w:cs="Times New Roman"/>
          <w:sz w:val="26"/>
          <w:szCs w:val="26"/>
          <w:lang w:eastAsia="ar-SA"/>
        </w:rPr>
        <w:t>едерации от 20.11.2000г.№878</w:t>
      </w:r>
    </w:p>
    <w:p w:rsidR="003453D3" w:rsidRPr="003453D3" w:rsidRDefault="003453D3" w:rsidP="003453D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3453D3">
        <w:rPr>
          <w:rFonts w:ascii="Times New Roman" w:eastAsia="Courier New" w:hAnsi="Times New Roman" w:cs="Times New Roman"/>
          <w:sz w:val="26"/>
          <w:szCs w:val="26"/>
          <w:lang w:eastAsia="ar-SA"/>
        </w:rPr>
        <w:t>•</w:t>
      </w:r>
      <w:r w:rsidRPr="003453D3">
        <w:rPr>
          <w:rFonts w:ascii="Times New Roman" w:eastAsia="Courier New" w:hAnsi="Times New Roman" w:cs="Times New Roman"/>
          <w:sz w:val="26"/>
          <w:szCs w:val="26"/>
          <w:lang w:eastAsia="ar-SA"/>
        </w:rPr>
        <w:tab/>
        <w:t>Выбор, отвод и использование земель для магистральных газопроводов осуществляется в соответствии с требованиями СН 452-73;</w:t>
      </w:r>
    </w:p>
    <w:p w:rsidR="003453D3" w:rsidRDefault="003453D3" w:rsidP="003453D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3453D3">
        <w:rPr>
          <w:rFonts w:ascii="Times New Roman" w:eastAsia="Courier New" w:hAnsi="Times New Roman" w:cs="Times New Roman"/>
          <w:sz w:val="26"/>
          <w:szCs w:val="26"/>
          <w:lang w:eastAsia="ar-SA"/>
        </w:rPr>
        <w:t>•</w:t>
      </w:r>
      <w:r w:rsidRPr="003453D3">
        <w:rPr>
          <w:rFonts w:ascii="Times New Roman" w:eastAsia="Courier New" w:hAnsi="Times New Roman" w:cs="Times New Roman"/>
          <w:sz w:val="26"/>
          <w:szCs w:val="26"/>
          <w:lang w:eastAsia="ar-SA"/>
        </w:rPr>
        <w:tab/>
        <w:t>Отдельно стоящие газорегуляторные пункты в поселениях должны располагаться на расстояниях от зданий и сооружений не менее приведенных в прилагаемой таблице</w:t>
      </w:r>
    </w:p>
    <w:p w:rsidR="003453D3" w:rsidRDefault="003453D3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>
        <w:rPr>
          <w:rFonts w:ascii="Times New Roman" w:eastAsia="Courier New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66740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64E" w:rsidRDefault="00CA064E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ar-SA"/>
        </w:rPr>
      </w:pPr>
    </w:p>
    <w:p w:rsidR="0000322F" w:rsidRPr="009E0882" w:rsidRDefault="0000322F" w:rsidP="009E0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08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</w:t>
      </w:r>
      <w:r w:rsidR="005F0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ОНА СЕЛЬСКОХОЗЯЙСТВЕННОГО ИСПОЛЬЗОВАНИЯ</w:t>
      </w:r>
      <w:r w:rsidRPr="009E08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1D28A1" w:rsidRPr="001D28A1" w:rsidRDefault="001D28A1" w:rsidP="001D28A1">
      <w:pPr>
        <w:pStyle w:val="Iauiue"/>
        <w:tabs>
          <w:tab w:val="left" w:pos="-100"/>
        </w:tabs>
        <w:ind w:right="-37" w:firstLine="700"/>
        <w:jc w:val="both"/>
        <w:rPr>
          <w:sz w:val="26"/>
          <w:szCs w:val="26"/>
        </w:rPr>
      </w:pPr>
      <w:r w:rsidRPr="001D28A1">
        <w:rPr>
          <w:sz w:val="26"/>
          <w:szCs w:val="26"/>
        </w:rPr>
        <w:t>Зона сельскохозяйственного использования предназначена для обеспечения правовых условий сохранения территорий, занятых объектами сельскохозяйственного использования, ведения сельского хозяйства.</w:t>
      </w:r>
    </w:p>
    <w:p w:rsidR="0000322F" w:rsidRPr="009E0882" w:rsidRDefault="0000322F" w:rsidP="009E0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22F" w:rsidRPr="005F0D5B" w:rsidRDefault="0000322F" w:rsidP="005F0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СХ</w:t>
      </w:r>
      <w:r w:rsidR="009E0882"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</w:t>
      </w: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Зона сельскохозяйственных угодий</w:t>
      </w:r>
    </w:p>
    <w:p w:rsidR="001D28A1" w:rsidRPr="001D28A1" w:rsidRDefault="001D28A1" w:rsidP="001D28A1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2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Зоны сельскохозяйственных угодий - пашни, сенокосы, пастбища, прочие угодья. Цель выделения – создание правовых условий градостроительной деятельности в части использования и застройки, обеспечивающей сохранение сельскохозяйственных угодий, выращивание сельскохозяйственной продукции, развития определенных видов сельскохозяйственной деятельности и объектов обеспечивающих ее инфраструктур.</w:t>
      </w:r>
    </w:p>
    <w:p w:rsidR="007037AE" w:rsidRPr="001D28A1" w:rsidRDefault="007037AE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00322F" w:rsidRPr="00897922" w:rsidTr="0000322F">
        <w:tc>
          <w:tcPr>
            <w:tcW w:w="4793" w:type="dxa"/>
            <w:gridSpan w:val="2"/>
          </w:tcPr>
          <w:p w:rsidR="0000322F" w:rsidRPr="00897922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57798962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00322F" w:rsidRPr="00897922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00322F" w:rsidRPr="00897922" w:rsidTr="0000322F">
        <w:tc>
          <w:tcPr>
            <w:tcW w:w="1414" w:type="dxa"/>
          </w:tcPr>
          <w:p w:rsidR="0000322F" w:rsidRPr="00897922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00322F" w:rsidRPr="00897922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00322F" w:rsidRPr="00897922" w:rsidRDefault="0000322F" w:rsidP="000032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22F" w:rsidRPr="00897922" w:rsidTr="0000322F">
        <w:tc>
          <w:tcPr>
            <w:tcW w:w="9276" w:type="dxa"/>
            <w:gridSpan w:val="3"/>
          </w:tcPr>
          <w:p w:rsidR="0000322F" w:rsidRPr="00897922" w:rsidRDefault="0000322F" w:rsidP="0000322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00322F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sub_1011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Растениеводство</w:t>
            </w:r>
            <w:bookmarkEnd w:id="3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хозяйственной </w:t>
            </w:r>
            <w:r w:rsidRPr="00003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деятельности, связанной с выращиванием сельскохозяйственных культур.</w:t>
            </w:r>
          </w:p>
          <w:p w:rsidR="0000322F" w:rsidRPr="0000322F" w:rsidRDefault="0000322F" w:rsidP="00003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 w:rsidRPr="0000322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1.2-1.6</w:t>
              </w:r>
            </w:hyperlink>
          </w:p>
        </w:tc>
      </w:tr>
      <w:tr w:rsidR="0000322F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sub_1012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Выращивание зерновых и иных сельскохозяйственных культур</w:t>
            </w:r>
            <w:bookmarkEnd w:id="3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00322F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sub_1013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Овощеводство</w:t>
            </w:r>
            <w:bookmarkEnd w:id="3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00322F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sub_1014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Выращивание тонизирующих, лекарственных, цветочных культур</w:t>
            </w:r>
            <w:bookmarkEnd w:id="3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00322F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sub_1015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Садоводство</w:t>
            </w:r>
            <w:bookmarkEnd w:id="3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003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655E2A" w:rsidRPr="00897922" w:rsidTr="0000322F">
        <w:tc>
          <w:tcPr>
            <w:tcW w:w="1414" w:type="dxa"/>
          </w:tcPr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sub_10116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Ведение личного подсобного хозяйства на полевых участках</w:t>
            </w:r>
            <w:bookmarkEnd w:id="4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655E2A" w:rsidRPr="00897922" w:rsidTr="0000322F">
        <w:tc>
          <w:tcPr>
            <w:tcW w:w="1414" w:type="dxa"/>
          </w:tcPr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1" w:name="sub_10117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Питомники</w:t>
            </w:r>
            <w:bookmarkEnd w:id="4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55E2A" w:rsidRPr="0000322F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сооружений, необходимых для указанных видов </w:t>
            </w:r>
            <w:r w:rsidRPr="00003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сельскохозяйственного производства</w:t>
            </w:r>
          </w:p>
        </w:tc>
      </w:tr>
      <w:tr w:rsidR="00655E2A" w:rsidRPr="00897922" w:rsidTr="0000322F">
        <w:tc>
          <w:tcPr>
            <w:tcW w:w="1414" w:type="dxa"/>
          </w:tcPr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1.19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sub_1119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Сенокошение</w:t>
            </w:r>
            <w:bookmarkEnd w:id="4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Кошение трав, сбор и заготовка сена</w:t>
            </w:r>
          </w:p>
        </w:tc>
      </w:tr>
      <w:tr w:rsidR="00655E2A" w:rsidRPr="00897922" w:rsidTr="0000322F">
        <w:tc>
          <w:tcPr>
            <w:tcW w:w="1414" w:type="dxa"/>
          </w:tcPr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sub_1120"/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Выпас</w:t>
            </w:r>
            <w:bookmarkEnd w:id="43"/>
          </w:p>
          <w:p w:rsidR="00655E2A" w:rsidRPr="0000322F" w:rsidRDefault="00655E2A" w:rsidP="00655E2A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</w:t>
            </w:r>
          </w:p>
          <w:p w:rsidR="00655E2A" w:rsidRPr="0000322F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животных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00322F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Выпас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22F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животных</w:t>
            </w:r>
          </w:p>
        </w:tc>
      </w:tr>
      <w:tr w:rsidR="00655E2A" w:rsidRPr="00897922" w:rsidTr="0000322F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655E2A" w:rsidRPr="00954B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655E2A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C85177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177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C85177" w:rsidRDefault="00655E2A" w:rsidP="00655E2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sub_10115"/>
            <w:r w:rsidRPr="00C85177">
              <w:rPr>
                <w:rFonts w:ascii="Times New Roman" w:hAnsi="Times New Roman" w:cs="Times New Roman"/>
                <w:sz w:val="26"/>
                <w:szCs w:val="26"/>
              </w:rPr>
              <w:t>Хранение и переработка</w:t>
            </w:r>
            <w:bookmarkEnd w:id="44"/>
          </w:p>
          <w:p w:rsidR="00655E2A" w:rsidRPr="00C85177" w:rsidRDefault="00655E2A" w:rsidP="00655E2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177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</w:t>
            </w:r>
          </w:p>
          <w:p w:rsidR="00655E2A" w:rsidRPr="00C85177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177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C85177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177">
              <w:rPr>
                <w:rFonts w:ascii="Times New Roman" w:hAnsi="Times New Roman" w:cs="Times New Roman"/>
                <w:sz w:val="26"/>
                <w:szCs w:val="2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655E2A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5" w:name="sub_1018"/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Скотоводство</w:t>
            </w:r>
            <w:bookmarkEnd w:id="4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55E2A" w:rsidRPr="00655E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655E2A" w:rsidRPr="00897922" w:rsidTr="0000322F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Пчеловодство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655E2A" w:rsidRPr="00897922" w:rsidTr="0000322F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655E2A" w:rsidRPr="00954B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655E2A" w:rsidRPr="00897922" w:rsidTr="0000322F">
        <w:tc>
          <w:tcPr>
            <w:tcW w:w="1414" w:type="dxa"/>
          </w:tcPr>
          <w:p w:rsidR="00655E2A" w:rsidRPr="00954B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954B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954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954B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зданий и сооружений, </w:t>
            </w:r>
            <w:r w:rsidRPr="00954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bookmarkEnd w:id="34"/>
    </w:tbl>
    <w:p w:rsidR="007037AE" w:rsidRPr="005F3DE4" w:rsidRDefault="007037AE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ar-SA"/>
        </w:rPr>
      </w:pPr>
    </w:p>
    <w:p w:rsidR="009E0882" w:rsidRPr="009E0882" w:rsidRDefault="009E0882" w:rsidP="009E0882">
      <w:pPr>
        <w:keepLines/>
        <w:overflowPunct w:val="0"/>
        <w:autoSpaceDE w:val="0"/>
        <w:autoSpaceDN w:val="0"/>
        <w:adjustRightInd w:val="0"/>
        <w:spacing w:after="0" w:line="20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E088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Параметры застройки земельных участков и объектов капитального строительства зоны</w:t>
      </w:r>
      <w:r w:rsidR="009843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E0882">
        <w:rPr>
          <w:rFonts w:ascii="Times New Roman" w:eastAsia="Calibri" w:hAnsi="Times New Roman" w:cs="Times New Roman"/>
          <w:sz w:val="26"/>
          <w:szCs w:val="26"/>
          <w:lang w:eastAsia="ru-RU"/>
        </w:rPr>
        <w:t>- определяются расчетом и выносятся в градостроительный план земельного участка.</w:t>
      </w:r>
    </w:p>
    <w:p w:rsidR="009E0882" w:rsidRPr="009E0882" w:rsidRDefault="009E0882" w:rsidP="009E0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0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частью 6 статьи 36 Градостроительного кодекса РФ градостроительные регламенты не устанавливаются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0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земель сельскохозяйственных угодий на землях сельскохозяйственного назначения.  </w:t>
      </w:r>
    </w:p>
    <w:p w:rsidR="00655E2A" w:rsidRPr="009E0882" w:rsidRDefault="00655E2A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b/>
          <w:bCs/>
          <w:sz w:val="26"/>
          <w:szCs w:val="26"/>
          <w:lang w:eastAsia="ar-SA"/>
        </w:rPr>
      </w:pPr>
    </w:p>
    <w:p w:rsidR="007037AE" w:rsidRPr="005F0D5B" w:rsidRDefault="00B01A41" w:rsidP="005F0D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  <w:t>СХ</w:t>
      </w:r>
      <w:r w:rsidR="009E0882" w:rsidRPr="005F0D5B"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  <w:t xml:space="preserve"> </w:t>
      </w:r>
      <w:r w:rsidRPr="005F0D5B">
        <w:rPr>
          <w:rFonts w:ascii="Times New Roman" w:eastAsia="Courier New" w:hAnsi="Times New Roman" w:cs="Times New Roman"/>
          <w:b/>
          <w:bCs/>
          <w:sz w:val="26"/>
          <w:szCs w:val="26"/>
          <w:u w:val="single"/>
          <w:lang w:eastAsia="ar-SA"/>
        </w:rPr>
        <w:t>2. Зона объектов  сельскохозяйственного назначения</w:t>
      </w:r>
    </w:p>
    <w:p w:rsidR="009E0882" w:rsidRPr="009E0882" w:rsidRDefault="009E0882" w:rsidP="009E0882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 w:rsidRPr="009E0882">
        <w:rPr>
          <w:rFonts w:ascii="Times New Roman" w:eastAsia="Courier New" w:hAnsi="Times New Roman" w:cs="Times New Roman"/>
          <w:sz w:val="26"/>
          <w:szCs w:val="26"/>
          <w:lang w:eastAsia="ar-SA"/>
        </w:rPr>
        <w:t>Используется в целях ведения сельскохозяйственного производства и животноводства</w:t>
      </w:r>
    </w:p>
    <w:p w:rsidR="00655E2A" w:rsidRDefault="00655E2A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655E2A" w:rsidRPr="00897922" w:rsidTr="001A50C6">
        <w:tc>
          <w:tcPr>
            <w:tcW w:w="4793" w:type="dxa"/>
            <w:gridSpan w:val="2"/>
          </w:tcPr>
          <w:p w:rsidR="00655E2A" w:rsidRPr="00897922" w:rsidRDefault="00655E2A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_Hlk57800250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655E2A" w:rsidRPr="00897922" w:rsidRDefault="00655E2A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655E2A" w:rsidRPr="00897922" w:rsidTr="001A50C6">
        <w:tc>
          <w:tcPr>
            <w:tcW w:w="1414" w:type="dxa"/>
          </w:tcPr>
          <w:p w:rsidR="00655E2A" w:rsidRPr="00897922" w:rsidRDefault="00655E2A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655E2A" w:rsidRPr="00897922" w:rsidRDefault="00655E2A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655E2A" w:rsidRPr="00897922" w:rsidRDefault="00655E2A" w:rsidP="001A50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E2A" w:rsidRPr="00897922" w:rsidTr="001A50C6">
        <w:tc>
          <w:tcPr>
            <w:tcW w:w="9276" w:type="dxa"/>
            <w:gridSpan w:val="3"/>
          </w:tcPr>
          <w:p w:rsidR="00655E2A" w:rsidRPr="00897922" w:rsidRDefault="00655E2A" w:rsidP="001A50C6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655E2A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7" w:name="sub_1017"/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Животноводство</w:t>
            </w:r>
            <w:bookmarkEnd w:id="4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</w:t>
            </w:r>
            <w:r w:rsidRPr="00655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первичной переработки сельскохозяйственной продукции.</w:t>
            </w:r>
          </w:p>
          <w:p w:rsidR="00655E2A" w:rsidRPr="00655E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655E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1.8-1.11</w:t>
              </w:r>
            </w:hyperlink>
            <w:r w:rsidRPr="00655E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115" w:history="1">
              <w:r w:rsidRPr="00655E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1.15</w:t>
              </w:r>
            </w:hyperlink>
            <w:r w:rsidRPr="00655E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119" w:history="1">
              <w:r w:rsidRPr="00655E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1.19</w:t>
              </w:r>
            </w:hyperlink>
            <w:r w:rsidRPr="00655E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120" w:history="1">
              <w:r w:rsidRPr="00655E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1.20</w:t>
              </w:r>
            </w:hyperlink>
          </w:p>
        </w:tc>
      </w:tr>
      <w:tr w:rsidR="00655E2A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Скотоводство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655E2A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8" w:name="sub_1019"/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Звероводство</w:t>
            </w:r>
            <w:bookmarkEnd w:id="4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55E2A" w:rsidRPr="00655E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55E2A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9" w:name="sub_110"/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Птицеводство</w:t>
            </w:r>
            <w:bookmarkEnd w:id="4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655E2A" w:rsidRPr="00655E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55E2A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0" w:name="sub_111"/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Свиноводство</w:t>
            </w:r>
            <w:bookmarkEnd w:id="5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связанной с разведением свиней;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55E2A" w:rsidRPr="00655E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55E2A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1" w:name="sub_112"/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Пчеловодство</w:t>
            </w:r>
            <w:bookmarkEnd w:id="5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55E2A" w:rsidRPr="00655E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655E2A" w:rsidRPr="00897922" w:rsidTr="001A50C6">
        <w:tc>
          <w:tcPr>
            <w:tcW w:w="1414" w:type="dxa"/>
          </w:tcPr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Хранение и переработка</w:t>
            </w:r>
          </w:p>
          <w:p w:rsidR="00655E2A" w:rsidRPr="00655E2A" w:rsidRDefault="00655E2A" w:rsidP="00655E2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</w:t>
            </w:r>
          </w:p>
          <w:p w:rsidR="00655E2A" w:rsidRPr="00655E2A" w:rsidRDefault="00655E2A" w:rsidP="00655E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A" w:rsidRPr="00655E2A" w:rsidRDefault="00655E2A" w:rsidP="00655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E2A">
              <w:rPr>
                <w:rFonts w:ascii="Times New Roman" w:hAnsi="Times New Roman" w:cs="Times New Roman"/>
                <w:sz w:val="26"/>
                <w:szCs w:val="2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5828C4" w:rsidRPr="00897922" w:rsidTr="001A50C6">
        <w:tc>
          <w:tcPr>
            <w:tcW w:w="1414" w:type="dxa"/>
          </w:tcPr>
          <w:p w:rsidR="005828C4" w:rsidRPr="005828C4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8C4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4" w:rsidRPr="005828C4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8C4">
              <w:rPr>
                <w:rFonts w:ascii="Times New Roman" w:hAnsi="Times New Roman" w:cs="Times New Roman"/>
                <w:sz w:val="26"/>
                <w:szCs w:val="26"/>
              </w:rPr>
              <w:t>Питомники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4" w:rsidRPr="005828C4" w:rsidRDefault="005828C4" w:rsidP="005828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28C4">
              <w:rPr>
                <w:rFonts w:ascii="Times New Roman" w:hAnsi="Times New Roman" w:cs="Times New Roman"/>
                <w:sz w:val="26"/>
                <w:szCs w:val="26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828C4" w:rsidRPr="005828C4" w:rsidRDefault="005828C4" w:rsidP="005828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28C4">
              <w:rPr>
                <w:rFonts w:ascii="Times New Roman" w:hAnsi="Times New Roman" w:cs="Times New Roman"/>
                <w:sz w:val="26"/>
                <w:szCs w:val="26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5828C4" w:rsidRPr="00897922" w:rsidTr="001A50C6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5828C4" w:rsidRPr="00954B2A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5828C4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8C4" w:rsidRPr="00C85177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4" w:rsidRPr="00C85177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4" w:rsidRPr="00C85177" w:rsidRDefault="005828C4" w:rsidP="00582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8C4" w:rsidRPr="00897922" w:rsidTr="001A50C6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5828C4" w:rsidRPr="00954B2A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5828C4" w:rsidRPr="00897922" w:rsidTr="001A50C6">
        <w:tc>
          <w:tcPr>
            <w:tcW w:w="1414" w:type="dxa"/>
          </w:tcPr>
          <w:p w:rsidR="005828C4" w:rsidRPr="00954B2A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4" w:rsidRPr="005828C4" w:rsidRDefault="005828C4" w:rsidP="005828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2" w:name="sub_10118"/>
            <w:r w:rsidRPr="005828C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bookmarkEnd w:id="52"/>
          </w:p>
          <w:p w:rsidR="005828C4" w:rsidRPr="005828C4" w:rsidRDefault="005828C4" w:rsidP="005828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8C4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сельскохозяйственного</w:t>
            </w:r>
          </w:p>
          <w:p w:rsidR="005828C4" w:rsidRPr="005828C4" w:rsidRDefault="005828C4" w:rsidP="005828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8C4">
              <w:rPr>
                <w:rFonts w:ascii="Times New Roman" w:hAnsi="Times New Roman" w:cs="Times New Roman"/>
                <w:sz w:val="26"/>
                <w:szCs w:val="26"/>
              </w:rPr>
              <w:t>производства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4" w:rsidRPr="005828C4" w:rsidRDefault="005828C4" w:rsidP="00582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8C4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машинно-транспортных и ремонтных станций, ангаров и гаражей для сельскохозяйственной </w:t>
            </w:r>
            <w:r w:rsidRPr="005828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bookmarkEnd w:id="46"/>
    </w:tbl>
    <w:p w:rsidR="004E1BCB" w:rsidRDefault="004E1BCB" w:rsidP="004E1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E0882" w:rsidRPr="009E0882" w:rsidRDefault="009E0882" w:rsidP="009E08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E08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Ограничения и параметры использования земельных участков и объектов капитального строительства установлены следующими нормативными документами:</w:t>
      </w:r>
    </w:p>
    <w:p w:rsidR="009E0882" w:rsidRPr="009E0882" w:rsidRDefault="009E0882" w:rsidP="009E0882">
      <w:pPr>
        <w:widowControl w:val="0"/>
        <w:numPr>
          <w:ilvl w:val="0"/>
          <w:numId w:val="7"/>
        </w:numPr>
        <w:tabs>
          <w:tab w:val="num" w:pos="-142"/>
          <w:tab w:val="num" w:pos="0"/>
          <w:tab w:val="num" w:pos="360"/>
          <w:tab w:val="num" w:pos="1069"/>
          <w:tab w:val="num" w:pos="1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9E0882" w:rsidRPr="009E0882" w:rsidRDefault="009E0882" w:rsidP="009E0882">
      <w:pPr>
        <w:widowControl w:val="0"/>
        <w:numPr>
          <w:ilvl w:val="0"/>
          <w:numId w:val="7"/>
        </w:numPr>
        <w:tabs>
          <w:tab w:val="num" w:pos="-142"/>
          <w:tab w:val="num" w:pos="0"/>
          <w:tab w:val="num" w:pos="360"/>
          <w:tab w:val="num" w:pos="1069"/>
          <w:tab w:val="num" w:pos="1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2.07.01-89*, п. 9.3* (Градостроительство. Планировка и застройка городских и сельских поселений);</w:t>
      </w:r>
    </w:p>
    <w:p w:rsidR="009E0882" w:rsidRDefault="009E0882" w:rsidP="004E1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4E1BCB" w:rsidRDefault="004E1BCB" w:rsidP="009E0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E1BC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</w:t>
      </w:r>
      <w:r w:rsidR="005F0D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ОНА РЕКРЕАЦИОННОГО НАЗНАЧЕНИЯ</w:t>
      </w:r>
    </w:p>
    <w:p w:rsidR="00B54CF3" w:rsidRPr="004E1BCB" w:rsidRDefault="00B54CF3" w:rsidP="009E0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4E1BCB" w:rsidRDefault="004E1BCB" w:rsidP="005F0D5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ОО</w:t>
      </w:r>
      <w:r w:rsidR="009E0882"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</w:t>
      </w:r>
      <w:r w:rsidR="001D28A1"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</w:t>
      </w: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. Зона рекреационного назначения</w:t>
      </w:r>
    </w:p>
    <w:p w:rsidR="00B54CF3" w:rsidRPr="005F0D5B" w:rsidRDefault="00B54CF3" w:rsidP="005F0D5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</w:p>
    <w:p w:rsidR="009E0882" w:rsidRPr="009E0882" w:rsidRDefault="009E0882" w:rsidP="009E0882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Зона предназначена для сохранения природного ландшафта, экологически чистой окружающей среды, а также для организации отдыха и досуга населения. Хозяйственная деятельность на территории зоны осуществляется в соответствии с </w:t>
      </w:r>
      <w:proofErr w:type="gramStart"/>
      <w:r w:rsidRPr="009E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режимом</w:t>
      </w:r>
      <w:proofErr w:type="gramEnd"/>
      <w:r w:rsidRPr="009E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установленным для лесов, на основе лесного законодательства; допускается строительство обслуживающих культурно-развлекательных объектов, спортивных сооружений и комплексов, связанных с выполнением рекреационных функций территории.</w:t>
      </w:r>
    </w:p>
    <w:p w:rsidR="009E0882" w:rsidRPr="009E0882" w:rsidRDefault="009E0882" w:rsidP="009E0882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переведены в установленном порядке на основании проектов планировки 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9E0882" w:rsidRPr="009E0882" w:rsidRDefault="009E0882" w:rsidP="009E08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E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 – применительно к частям территории в пределах данной зоны,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</w:t>
      </w:r>
    </w:p>
    <w:p w:rsidR="004E1BCB" w:rsidRPr="004E1BCB" w:rsidRDefault="004E1BCB" w:rsidP="004E1B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713293" w:rsidRPr="00897922" w:rsidTr="001A50C6">
        <w:tc>
          <w:tcPr>
            <w:tcW w:w="4793" w:type="dxa"/>
            <w:gridSpan w:val="2"/>
          </w:tcPr>
          <w:p w:rsidR="00713293" w:rsidRPr="00897922" w:rsidRDefault="00713293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3" w:name="_Hlk57803765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713293" w:rsidRPr="00897922" w:rsidRDefault="00713293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713293" w:rsidRPr="00897922" w:rsidTr="001A50C6">
        <w:tc>
          <w:tcPr>
            <w:tcW w:w="1414" w:type="dxa"/>
          </w:tcPr>
          <w:p w:rsidR="00713293" w:rsidRPr="00897922" w:rsidRDefault="00713293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713293" w:rsidRPr="00897922" w:rsidRDefault="00713293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713293" w:rsidRPr="00897922" w:rsidRDefault="00713293" w:rsidP="001A50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293" w:rsidRPr="00897922" w:rsidTr="001A50C6">
        <w:tc>
          <w:tcPr>
            <w:tcW w:w="9276" w:type="dxa"/>
            <w:gridSpan w:val="3"/>
          </w:tcPr>
          <w:p w:rsidR="00713293" w:rsidRPr="00897922" w:rsidRDefault="00713293" w:rsidP="001A50C6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2E23EF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EF" w:rsidRPr="002E23EF" w:rsidRDefault="002E23EF" w:rsidP="002E2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EF">
              <w:rPr>
                <w:rFonts w:ascii="Times New Roman" w:hAnsi="Times New Roman" w:cs="Times New Roman"/>
                <w:sz w:val="26"/>
                <w:szCs w:val="26"/>
              </w:rPr>
              <w:t>3.6.2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F" w:rsidRPr="002E23EF" w:rsidRDefault="002E23EF" w:rsidP="002E2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4" w:name="sub_1362"/>
            <w:r w:rsidRPr="002E23EF">
              <w:rPr>
                <w:rFonts w:ascii="Times New Roman" w:hAnsi="Times New Roman" w:cs="Times New Roman"/>
                <w:sz w:val="26"/>
                <w:szCs w:val="26"/>
              </w:rPr>
              <w:t>Парки культуры и отдыха</w:t>
            </w:r>
            <w:bookmarkEnd w:id="54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F" w:rsidRPr="002E23EF" w:rsidRDefault="002E23EF" w:rsidP="002E23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E23EF">
              <w:rPr>
                <w:rFonts w:ascii="Times New Roman" w:hAnsi="Times New Roman" w:cs="Times New Roman"/>
                <w:sz w:val="26"/>
                <w:szCs w:val="26"/>
              </w:rPr>
              <w:t>Размещение парков культуры и отдыха</w:t>
            </w:r>
          </w:p>
        </w:tc>
      </w:tr>
      <w:tr w:rsidR="002E23EF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EF" w:rsidRPr="007637D1" w:rsidRDefault="007637D1" w:rsidP="002E2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F" w:rsidRPr="007637D1" w:rsidRDefault="002E23EF" w:rsidP="002E2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5" w:name="sub_1513"/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Площадки для занятий спортом</w:t>
            </w:r>
            <w:bookmarkEnd w:id="5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F" w:rsidRPr="007637D1" w:rsidRDefault="002E23EF" w:rsidP="002E23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E23EF" w:rsidRPr="00897922" w:rsidTr="001A50C6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2E23EF" w:rsidRPr="00954B2A" w:rsidRDefault="002E23EF" w:rsidP="002E2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7637D1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7D1" w:rsidRPr="00C85177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Общественное питание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7637D1" w:rsidRPr="00897922" w:rsidTr="001A50C6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7637D1" w:rsidRPr="00954B2A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7637D1" w:rsidRPr="00897922" w:rsidTr="001A50C6">
        <w:tc>
          <w:tcPr>
            <w:tcW w:w="1414" w:type="dxa"/>
          </w:tcPr>
          <w:p w:rsidR="007637D1" w:rsidRPr="007637D1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12.0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6" w:name="sub_10120"/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Земельные участки (территории) общего пользования</w:t>
            </w:r>
            <w:bookmarkEnd w:id="5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Земельные участки общего пользования.</w:t>
            </w:r>
          </w:p>
          <w:p w:rsidR="007637D1" w:rsidRPr="007637D1" w:rsidRDefault="007637D1" w:rsidP="007637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1201" w:history="1">
              <w:r w:rsidRPr="007637D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12.0.1 - 12.0.2</w:t>
              </w:r>
            </w:hyperlink>
          </w:p>
        </w:tc>
      </w:tr>
      <w:tr w:rsidR="007637D1" w:rsidRPr="00897922" w:rsidTr="001A50C6">
        <w:tc>
          <w:tcPr>
            <w:tcW w:w="1414" w:type="dxa"/>
          </w:tcPr>
          <w:p w:rsidR="007637D1" w:rsidRPr="007637D1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12.0.1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Улично-дорожная сеть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7637D1" w:rsidRPr="007637D1" w:rsidRDefault="007637D1" w:rsidP="007637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7637D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кодами 2.7.1</w:t>
              </w:r>
            </w:hyperlink>
            <w:r w:rsidRPr="007637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049" w:history="1">
              <w:r w:rsidRPr="007637D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4.9</w:t>
              </w:r>
            </w:hyperlink>
            <w:r w:rsidRPr="007637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sub_1723" w:history="1">
              <w:r w:rsidRPr="007637D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7.2.3</w:t>
              </w:r>
            </w:hyperlink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7637D1" w:rsidRPr="00897922" w:rsidTr="001A50C6">
        <w:tc>
          <w:tcPr>
            <w:tcW w:w="1414" w:type="dxa"/>
          </w:tcPr>
          <w:p w:rsidR="007637D1" w:rsidRPr="007637D1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12.0.2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7" w:name="sub_11202"/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  <w:bookmarkEnd w:id="5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1" w:rsidRPr="007637D1" w:rsidRDefault="007637D1" w:rsidP="007637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763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составные части благоустройства территории, общественных туалетов</w:t>
            </w:r>
          </w:p>
        </w:tc>
      </w:tr>
      <w:bookmarkEnd w:id="53"/>
    </w:tbl>
    <w:p w:rsidR="00713293" w:rsidRDefault="00713293" w:rsidP="004E1BC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A3093" w:rsidRDefault="00EA3093" w:rsidP="009E0882">
      <w:pPr>
        <w:spacing w:after="0" w:line="240" w:lineRule="auto"/>
        <w:ind w:right="-469" w:firstLine="567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E0882" w:rsidRPr="005F0D5B" w:rsidRDefault="009E0882" w:rsidP="009E0882">
      <w:pPr>
        <w:spacing w:after="0" w:line="240" w:lineRule="auto"/>
        <w:ind w:right="-469" w:firstLine="567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58" w:name="_GoBack"/>
      <w:bookmarkEnd w:id="58"/>
      <w:r w:rsidRPr="005F0D5B">
        <w:rPr>
          <w:rFonts w:ascii="Times New Roman" w:eastAsia="Calibri" w:hAnsi="Times New Roman" w:cs="Times New Roman"/>
          <w:b/>
          <w:bCs/>
          <w:sz w:val="26"/>
          <w:szCs w:val="26"/>
        </w:rPr>
        <w:t>Предельные параметры земельных участков и разрешенного строительства:</w:t>
      </w:r>
    </w:p>
    <w:p w:rsidR="009E0882" w:rsidRPr="005F0D5B" w:rsidRDefault="009E0882" w:rsidP="009E0882">
      <w:pPr>
        <w:spacing w:after="0" w:line="240" w:lineRule="auto"/>
        <w:ind w:right="-46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5F0D5B">
        <w:rPr>
          <w:rFonts w:ascii="Times New Roman" w:eastAsia="Calibri" w:hAnsi="Times New Roman" w:cs="Times New Roman"/>
          <w:sz w:val="26"/>
          <w:szCs w:val="26"/>
        </w:rPr>
        <w:t>минимальная площадь земельного участка – 600 кв</w:t>
      </w:r>
      <w:proofErr w:type="gramStart"/>
      <w:r w:rsidRPr="005F0D5B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</w:p>
    <w:p w:rsidR="009E0882" w:rsidRPr="005F0D5B" w:rsidRDefault="009E0882" w:rsidP="009E0882">
      <w:pPr>
        <w:spacing w:after="0" w:line="240" w:lineRule="auto"/>
        <w:ind w:right="-469" w:firstLine="708"/>
        <w:rPr>
          <w:rFonts w:ascii="Times New Roman" w:eastAsia="Calibri" w:hAnsi="Times New Roman" w:cs="Times New Roman"/>
          <w:sz w:val="26"/>
          <w:szCs w:val="26"/>
        </w:rPr>
      </w:pPr>
      <w:r w:rsidRPr="005F0D5B">
        <w:rPr>
          <w:rFonts w:ascii="Times New Roman" w:eastAsia="Calibri" w:hAnsi="Times New Roman" w:cs="Times New Roman"/>
          <w:sz w:val="26"/>
          <w:szCs w:val="26"/>
        </w:rPr>
        <w:t>площадь территорий, предназначенных для хранения транспортных средств – не менее15% от площади земельного участка.</w:t>
      </w:r>
    </w:p>
    <w:p w:rsidR="009E0882" w:rsidRPr="005F0D5B" w:rsidRDefault="009E0882" w:rsidP="009E0882">
      <w:pPr>
        <w:spacing w:after="0" w:line="240" w:lineRule="auto"/>
        <w:ind w:right="-469" w:firstLine="567"/>
        <w:rPr>
          <w:rFonts w:ascii="Times New Roman" w:eastAsia="Calibri" w:hAnsi="Times New Roman" w:cs="Times New Roman"/>
          <w:sz w:val="26"/>
          <w:szCs w:val="26"/>
        </w:rPr>
      </w:pPr>
      <w:r w:rsidRPr="005F0D5B">
        <w:rPr>
          <w:rFonts w:ascii="Times New Roman" w:eastAsia="Calibri" w:hAnsi="Times New Roman" w:cs="Times New Roman"/>
          <w:sz w:val="26"/>
          <w:szCs w:val="26"/>
        </w:rPr>
        <w:t>минимальные</w:t>
      </w:r>
      <w:r w:rsidRPr="005F0D5B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F0D5B">
        <w:rPr>
          <w:rFonts w:ascii="Times New Roman" w:eastAsia="Calibri" w:hAnsi="Times New Roman" w:cs="Times New Roman"/>
          <w:sz w:val="26"/>
          <w:szCs w:val="26"/>
        </w:rPr>
        <w:t>отступы от границ земельного участка в целях определения мест допустимого размещения зданий – 2 м.</w:t>
      </w:r>
    </w:p>
    <w:p w:rsidR="009E0882" w:rsidRPr="005F0D5B" w:rsidRDefault="009E0882" w:rsidP="009E08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D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указанных объектов.</w:t>
      </w:r>
    </w:p>
    <w:p w:rsidR="009E0882" w:rsidRPr="005F0D5B" w:rsidRDefault="009E0882" w:rsidP="009E0882">
      <w:pPr>
        <w:spacing w:after="0" w:line="240" w:lineRule="auto"/>
        <w:ind w:right="-469"/>
        <w:rPr>
          <w:rFonts w:ascii="Times New Roman" w:eastAsia="Calibri" w:hAnsi="Times New Roman" w:cs="Times New Roman"/>
          <w:sz w:val="26"/>
          <w:szCs w:val="26"/>
        </w:rPr>
      </w:pPr>
      <w:r w:rsidRPr="005F0D5B">
        <w:rPr>
          <w:rFonts w:ascii="Times New Roman" w:eastAsia="Calibri" w:hAnsi="Times New Roman" w:cs="Times New Roman"/>
          <w:sz w:val="26"/>
          <w:szCs w:val="26"/>
        </w:rPr>
        <w:t xml:space="preserve">        Вышеперечисленные предлагаемые параметры не распространяются на объекты инженерной инфраструктуры.</w:t>
      </w:r>
    </w:p>
    <w:p w:rsidR="009E0882" w:rsidRPr="009E0882" w:rsidRDefault="009E0882" w:rsidP="004E1BC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4E5E" w:rsidRPr="005F0D5B" w:rsidRDefault="00AF4E5E" w:rsidP="005F0D5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00</w:t>
      </w:r>
      <w:r w:rsidR="009E0882"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</w:t>
      </w:r>
      <w:r w:rsidR="001D28A1"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</w:t>
      </w: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.</w:t>
      </w:r>
      <w:r w:rsidR="005F0D5B"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</w:t>
      </w:r>
      <w:r w:rsidRPr="005F0D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Зона сельских природных территорий</w:t>
      </w:r>
    </w:p>
    <w:p w:rsidR="00713293" w:rsidRDefault="00AF4E5E" w:rsidP="00AF4E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F4E5E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сельских природных территорий выделена для обеспечения правовых условий сохранения и использования существующего природного ландшафта и создания экологически чистой среды в интересах здоровья и общего благополучия населения.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3379"/>
        <w:gridCol w:w="4483"/>
      </w:tblGrid>
      <w:tr w:rsidR="000B68E7" w:rsidRPr="00897922" w:rsidTr="001A50C6">
        <w:tc>
          <w:tcPr>
            <w:tcW w:w="4793" w:type="dxa"/>
            <w:gridSpan w:val="2"/>
          </w:tcPr>
          <w:p w:rsidR="000B68E7" w:rsidRPr="00897922" w:rsidRDefault="000B68E7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9" w:name="_Hlk57812531"/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0B68E7" w:rsidRPr="00897922" w:rsidRDefault="000B68E7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0B68E7" w:rsidRPr="00897922" w:rsidTr="001A50C6">
        <w:tc>
          <w:tcPr>
            <w:tcW w:w="1414" w:type="dxa"/>
          </w:tcPr>
          <w:p w:rsidR="000B68E7" w:rsidRPr="00897922" w:rsidRDefault="000B68E7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</w:tcPr>
          <w:p w:rsidR="000B68E7" w:rsidRPr="00897922" w:rsidRDefault="000B68E7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0B68E7" w:rsidRPr="00897922" w:rsidRDefault="000B68E7" w:rsidP="001A50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8E7" w:rsidRPr="00897922" w:rsidTr="001A50C6">
        <w:tc>
          <w:tcPr>
            <w:tcW w:w="9276" w:type="dxa"/>
            <w:gridSpan w:val="3"/>
          </w:tcPr>
          <w:p w:rsidR="000B68E7" w:rsidRPr="00897922" w:rsidRDefault="000B68E7" w:rsidP="001A50C6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7C6F8E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8E" w:rsidRPr="007C6F8E" w:rsidRDefault="007C6F8E" w:rsidP="007C6F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F8E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E" w:rsidRPr="007C6F8E" w:rsidRDefault="007C6F8E" w:rsidP="007C6F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0" w:name="sub_1052"/>
            <w:r w:rsidRPr="007C6F8E">
              <w:rPr>
                <w:rFonts w:ascii="Times New Roman" w:hAnsi="Times New Roman" w:cs="Times New Roman"/>
                <w:sz w:val="26"/>
                <w:szCs w:val="26"/>
              </w:rPr>
              <w:t>Природно-познавательный туризм</w:t>
            </w:r>
            <w:bookmarkEnd w:id="6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E" w:rsidRPr="007C6F8E" w:rsidRDefault="007C6F8E" w:rsidP="007C6F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C6F8E">
              <w:rPr>
                <w:rFonts w:ascii="Times New Roman" w:hAnsi="Times New Roman" w:cs="Times New Roman"/>
                <w:sz w:val="26"/>
                <w:szCs w:val="26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7C6F8E" w:rsidRPr="007C6F8E" w:rsidRDefault="007C6F8E" w:rsidP="007C6F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C6F8E">
              <w:rPr>
                <w:rFonts w:ascii="Times New Roman" w:hAnsi="Times New Roman" w:cs="Times New Roman"/>
                <w:sz w:val="26"/>
                <w:szCs w:val="26"/>
              </w:rPr>
              <w:t>осуществление необходимых природоохранных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6F8E">
              <w:rPr>
                <w:rFonts w:ascii="Times New Roman" w:hAnsi="Times New Roman" w:cs="Times New Roman"/>
                <w:sz w:val="26"/>
                <w:szCs w:val="26"/>
              </w:rPr>
              <w:t>и природовосстановительных мероприятий</w:t>
            </w:r>
          </w:p>
        </w:tc>
      </w:tr>
      <w:tr w:rsidR="007C6F8E" w:rsidRPr="00897922" w:rsidTr="001A50C6"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7C6F8E" w:rsidRPr="00954B2A" w:rsidRDefault="007C6F8E" w:rsidP="007C6F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7C6F8E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8E" w:rsidRPr="00C85177" w:rsidRDefault="007C6F8E" w:rsidP="007C6F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E" w:rsidRPr="007637D1" w:rsidRDefault="007C6F8E" w:rsidP="007C6F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8E" w:rsidRPr="007637D1" w:rsidRDefault="007C6F8E" w:rsidP="007C6F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997" w:rsidRPr="00897922" w:rsidTr="001A50C6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97" w:rsidRPr="007637D1" w:rsidRDefault="00E63997" w:rsidP="00E639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E63997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997" w:rsidRPr="00C85177" w:rsidRDefault="00E63997" w:rsidP="007C6F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97" w:rsidRPr="007637D1" w:rsidRDefault="00E63997" w:rsidP="007C6F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97" w:rsidRPr="007637D1" w:rsidRDefault="00E63997" w:rsidP="007C6F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6F8E" w:rsidRPr="00487604" w:rsidRDefault="007C6F8E" w:rsidP="007C6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61" w:name="_Hlk57882214"/>
      <w:bookmarkEnd w:id="59"/>
      <w:r w:rsidRPr="0048760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Предельные параметры земельных участков и разрешенного строительства:</w:t>
      </w:r>
    </w:p>
    <w:bookmarkEnd w:id="61"/>
    <w:p w:rsidR="00713293" w:rsidRPr="0098439A" w:rsidRDefault="007C6F8E" w:rsidP="007C6F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Требования к параметрам сооружений и границам земельных участков определяются в соответствии с региональными нормативами градостроительного</w:t>
      </w:r>
      <w:r w:rsidR="00392A8F" w:rsidRPr="009843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98439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проектирования</w:t>
      </w:r>
      <w:proofErr w:type="gramEnd"/>
      <w:r w:rsidRPr="0098439A">
        <w:rPr>
          <w:sz w:val="26"/>
          <w:szCs w:val="26"/>
        </w:rPr>
        <w:t xml:space="preserve"> </w:t>
      </w:r>
      <w:r w:rsidRPr="0098439A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которые утверждены Постановлением Правительства Республики Мордовия</w:t>
      </w:r>
      <w:r w:rsidR="00392A8F" w:rsidRPr="009843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8 августа 2016 г. N 409 «Об утверждении региональных нормативов градостроительного проектирования Республики Мордовия».</w:t>
      </w:r>
    </w:p>
    <w:p w:rsidR="0098439A" w:rsidRDefault="0098439A" w:rsidP="00E63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63997" w:rsidRPr="0098439A" w:rsidRDefault="00E63997" w:rsidP="009843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43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</w:t>
      </w:r>
      <w:r w:rsidR="005F0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ОНА СПЕЦИАЛЬНОГО НАЗНАЧЕНИЯ</w:t>
      </w:r>
    </w:p>
    <w:p w:rsidR="0098439A" w:rsidRPr="0098439A" w:rsidRDefault="0098439A" w:rsidP="0098439A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состав зон специального назначения включаются зоны, занятые кладбищами, скотомогильниками,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63997" w:rsidRPr="00E63997" w:rsidRDefault="00E63997" w:rsidP="00E63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63997" w:rsidRDefault="00E63997" w:rsidP="00B54C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B54CF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СН</w:t>
      </w:r>
      <w:r w:rsidR="00EA309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 xml:space="preserve"> </w:t>
      </w:r>
      <w:r w:rsidRPr="00B54CF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Зона ритуального назначения</w:t>
      </w:r>
    </w:p>
    <w:p w:rsidR="00B54CF3" w:rsidRPr="00B54CF3" w:rsidRDefault="00B54CF3" w:rsidP="00B54C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66"/>
        <w:gridCol w:w="3260"/>
        <w:gridCol w:w="53"/>
        <w:gridCol w:w="4483"/>
      </w:tblGrid>
      <w:tr w:rsidR="00D71489" w:rsidRPr="00897922" w:rsidTr="001A50C6">
        <w:tc>
          <w:tcPr>
            <w:tcW w:w="4793" w:type="dxa"/>
            <w:gridSpan w:val="4"/>
          </w:tcPr>
          <w:p w:rsidR="00D71489" w:rsidRPr="00897922" w:rsidRDefault="00D71489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483" w:type="dxa"/>
            <w:vMerge w:val="restart"/>
          </w:tcPr>
          <w:p w:rsidR="00D71489" w:rsidRPr="00897922" w:rsidRDefault="00D71489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Описание видов разрешенного использования земельных участков и объектов капитального строительства</w:t>
            </w:r>
          </w:p>
        </w:tc>
      </w:tr>
      <w:tr w:rsidR="00D71489" w:rsidRPr="00897922" w:rsidTr="001A50C6">
        <w:tc>
          <w:tcPr>
            <w:tcW w:w="1414" w:type="dxa"/>
          </w:tcPr>
          <w:p w:rsidR="00D71489" w:rsidRPr="00897922" w:rsidRDefault="00D71489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Кодовое обозначение</w:t>
            </w:r>
          </w:p>
        </w:tc>
        <w:tc>
          <w:tcPr>
            <w:tcW w:w="3379" w:type="dxa"/>
            <w:gridSpan w:val="3"/>
          </w:tcPr>
          <w:p w:rsidR="00D71489" w:rsidRPr="00897922" w:rsidRDefault="00D71489" w:rsidP="001A50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483" w:type="dxa"/>
            <w:vMerge/>
          </w:tcPr>
          <w:p w:rsidR="00D71489" w:rsidRPr="00897922" w:rsidRDefault="00D71489" w:rsidP="001A50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89" w:rsidRPr="00897922" w:rsidTr="001A50C6">
        <w:tc>
          <w:tcPr>
            <w:tcW w:w="9276" w:type="dxa"/>
            <w:gridSpan w:val="5"/>
          </w:tcPr>
          <w:p w:rsidR="00D71489" w:rsidRPr="00897922" w:rsidRDefault="00D71489" w:rsidP="001A50C6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  <w:r w:rsidRPr="00897922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</w:t>
            </w:r>
          </w:p>
        </w:tc>
      </w:tr>
      <w:tr w:rsidR="00D71489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489" w:rsidRPr="00D71489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489">
              <w:rPr>
                <w:rFonts w:ascii="Times New Roman" w:hAnsi="Times New Roman" w:cs="Times New Roman"/>
                <w:sz w:val="26"/>
                <w:szCs w:val="26"/>
              </w:rPr>
              <w:t>12.1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9" w:rsidRPr="00D71489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2" w:name="sub_10121"/>
            <w:r w:rsidRPr="00D71489">
              <w:rPr>
                <w:rFonts w:ascii="Times New Roman" w:hAnsi="Times New Roman" w:cs="Times New Roman"/>
                <w:sz w:val="26"/>
                <w:szCs w:val="26"/>
              </w:rPr>
              <w:t>Ритуальная деятельность</w:t>
            </w:r>
            <w:bookmarkEnd w:id="6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9" w:rsidRPr="00D71489" w:rsidRDefault="00D71489" w:rsidP="00D714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1489">
              <w:rPr>
                <w:rFonts w:ascii="Times New Roman" w:hAnsi="Times New Roman" w:cs="Times New Roman"/>
                <w:sz w:val="26"/>
                <w:szCs w:val="26"/>
              </w:rPr>
              <w:t>Размещение кладбищ, крематориев и мест захоронения;</w:t>
            </w:r>
          </w:p>
          <w:p w:rsidR="00D71489" w:rsidRPr="00D71489" w:rsidRDefault="00D71489" w:rsidP="00D714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1489">
              <w:rPr>
                <w:rFonts w:ascii="Times New Roman" w:hAnsi="Times New Roman" w:cs="Times New Roman"/>
                <w:sz w:val="26"/>
                <w:szCs w:val="26"/>
              </w:rPr>
              <w:t>размещение соответствующих культовых сооружений;</w:t>
            </w:r>
          </w:p>
          <w:p w:rsidR="00D71489" w:rsidRPr="00D71489" w:rsidRDefault="00D71489" w:rsidP="00D7148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3" w:name="sub_103105"/>
            <w:r w:rsidRPr="00D71489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 по производству продукции ритуально-обрядового назначения</w:t>
            </w:r>
            <w:bookmarkEnd w:id="63"/>
          </w:p>
        </w:tc>
      </w:tr>
      <w:tr w:rsidR="00D71489" w:rsidRPr="00897922" w:rsidTr="001A50C6">
        <w:tc>
          <w:tcPr>
            <w:tcW w:w="9276" w:type="dxa"/>
            <w:gridSpan w:val="5"/>
            <w:tcBorders>
              <w:right w:val="single" w:sz="4" w:space="0" w:color="auto"/>
            </w:tcBorders>
          </w:tcPr>
          <w:p w:rsidR="00D71489" w:rsidRPr="00954B2A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Условные разрешенные виды использования</w:t>
            </w:r>
          </w:p>
        </w:tc>
      </w:tr>
      <w:tr w:rsidR="00D71489" w:rsidRPr="00897922" w:rsidTr="001A50C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489" w:rsidRPr="00C85177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3.7.1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9" w:rsidRPr="007637D1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Осуществление религиозных обрядов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9" w:rsidRPr="007637D1" w:rsidRDefault="00D71489" w:rsidP="00D714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04">
              <w:rPr>
                <w:rFonts w:ascii="Times New Roman" w:hAnsi="Times New Roman" w:cs="Times New Roman"/>
                <w:sz w:val="26"/>
                <w:szCs w:val="26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71489" w:rsidRPr="00897922" w:rsidTr="001A50C6">
        <w:tc>
          <w:tcPr>
            <w:tcW w:w="9276" w:type="dxa"/>
            <w:gridSpan w:val="5"/>
            <w:tcBorders>
              <w:right w:val="single" w:sz="4" w:space="0" w:color="auto"/>
            </w:tcBorders>
          </w:tcPr>
          <w:p w:rsidR="00D71489" w:rsidRPr="00954B2A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разрешенного использования</w:t>
            </w:r>
          </w:p>
        </w:tc>
      </w:tr>
      <w:tr w:rsidR="00D71489" w:rsidRPr="00897922" w:rsidTr="001A50C6">
        <w:tc>
          <w:tcPr>
            <w:tcW w:w="1480" w:type="dxa"/>
            <w:gridSpan w:val="2"/>
          </w:tcPr>
          <w:p w:rsidR="00D71489" w:rsidRPr="00487604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12.0.2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9" w:rsidRPr="00487604" w:rsidRDefault="00D71489" w:rsidP="00D71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9" w:rsidRPr="00487604" w:rsidRDefault="00D71489" w:rsidP="00D714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7D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763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98439A" w:rsidRPr="00487604" w:rsidRDefault="0098439A" w:rsidP="009843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8760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Предельные параметры земельных участков и разрешенного строительства: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843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5F0D5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Минимальная</w:t>
      </w: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земельного участка - 0,1500 м².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F0D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</w:t>
      </w: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высота зданий - 2 этажа.</w:t>
      </w:r>
    </w:p>
    <w:p w:rsidR="0098439A" w:rsidRPr="0098439A" w:rsidRDefault="0098439A" w:rsidP="0098439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843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B54C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</w:t>
      </w: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кладбищ традиционного захоронения следует принимать 0,24 га на 1тыс. чел.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-размеры территорий кладбищ традиционного и урнового захоронений исчисляется отдельно для каждого из них, для чего необходимо учесть соотношение этих типов захоронений в общей смертности населения;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-общие размеры территорий кладбищ определяются как сумма площадей кладбищ традиционного и урнового захоронений. Размеры участков кладбищ должны быть не менее 0,5 га и не более 40 га;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-расстояние от границ участков </w:t>
      </w:r>
      <w:r w:rsidRPr="00B54C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кладбищ традиционного захоронения: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>-до красной линии – 6 м;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>-до стен жилых домов – 300 м;</w:t>
      </w:r>
    </w:p>
    <w:p w:rsidR="0098439A" w:rsidRPr="0098439A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39A">
        <w:rPr>
          <w:rFonts w:ascii="Times New Roman" w:eastAsia="Times New Roman" w:hAnsi="Times New Roman" w:cs="Times New Roman"/>
          <w:sz w:val="26"/>
          <w:szCs w:val="26"/>
          <w:lang w:eastAsia="ru-RU"/>
        </w:rPr>
        <w:t>-до зданий общеобразовательных школ, детских дошкольных и лечебных учреждений – 300 м;</w:t>
      </w:r>
    </w:p>
    <w:p w:rsidR="0098439A" w:rsidRPr="00ED12A4" w:rsidRDefault="0098439A" w:rsidP="00984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2A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Вышеперечисленные предлагаемые параметры не распространяются на объекты инженерной инфраструктуры</w:t>
      </w:r>
      <w:proofErr w:type="gramStart"/>
      <w:r w:rsidRPr="00ED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0D5B" w:rsidRPr="00ED12A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B01A41" w:rsidRPr="00ED12A4" w:rsidRDefault="00B01A41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b/>
          <w:bCs/>
          <w:sz w:val="26"/>
          <w:szCs w:val="26"/>
          <w:lang w:eastAsia="ar-SA"/>
        </w:rPr>
      </w:pPr>
    </w:p>
    <w:p w:rsidR="00931369" w:rsidRPr="00460813" w:rsidRDefault="00460813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Courier New" w:hAnsi="Times New Roman" w:cs="Times New Roman"/>
          <w:sz w:val="26"/>
          <w:szCs w:val="26"/>
          <w:lang w:eastAsia="ar-SA"/>
        </w:rPr>
        <w:t xml:space="preserve">       </w:t>
      </w:r>
      <w:r w:rsidR="00931369" w:rsidRPr="00ED12A4">
        <w:rPr>
          <w:rFonts w:ascii="Times New Roman" w:eastAsia="Courier New" w:hAnsi="Times New Roman" w:cs="Times New Roman"/>
          <w:sz w:val="26"/>
          <w:szCs w:val="26"/>
          <w:lang w:eastAsia="ar-SA"/>
        </w:rPr>
        <w:t xml:space="preserve">2. Настоящее решение опубликовать </w:t>
      </w:r>
      <w:r w:rsidR="00ED12A4" w:rsidRPr="00ED12A4">
        <w:rPr>
          <w:rFonts w:ascii="Times New Roman" w:hAnsi="Times New Roman" w:cs="Times New Roman"/>
          <w:sz w:val="26"/>
          <w:szCs w:val="26"/>
        </w:rPr>
        <w:t xml:space="preserve"> в     газете   «Большемордовско-Пошатские    вести»  и  разместить  на официальном сайте в сети «Интернет»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D12A4" w:rsidRPr="00460813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</w:rPr>
          <w:t>http://poshadsk.elnikirm.ru/</w:t>
        </w:r>
      </w:hyperlink>
      <w:r w:rsidR="00ED12A4" w:rsidRPr="00460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12A4" w:rsidRPr="00460813">
        <w:rPr>
          <w:rFonts w:ascii="Times New Roman" w:eastAsia="Courier New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931369" w:rsidRPr="00ED12A4" w:rsidRDefault="00460813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ar-SA"/>
        </w:rPr>
      </w:pPr>
      <w:r>
        <w:rPr>
          <w:rFonts w:ascii="Times New Roman" w:eastAsia="Courier New" w:hAnsi="Times New Roman" w:cs="Times New Roman"/>
          <w:sz w:val="26"/>
          <w:szCs w:val="26"/>
          <w:lang w:eastAsia="ar-SA"/>
        </w:rPr>
        <w:t xml:space="preserve">      </w:t>
      </w:r>
      <w:r w:rsidR="00931369" w:rsidRPr="00ED12A4">
        <w:rPr>
          <w:rFonts w:ascii="Times New Roman" w:eastAsia="Courier New" w:hAnsi="Times New Roman" w:cs="Times New Roman"/>
          <w:sz w:val="26"/>
          <w:szCs w:val="26"/>
          <w:lang w:eastAsia="ar-SA"/>
        </w:rPr>
        <w:t>3. Настоящее Решение вступает в силу с</w:t>
      </w:r>
      <w:r w:rsidR="00F63CBA" w:rsidRPr="00ED12A4">
        <w:rPr>
          <w:rFonts w:ascii="Times New Roman" w:eastAsia="Courier New" w:hAnsi="Times New Roman" w:cs="Times New Roman"/>
          <w:sz w:val="26"/>
          <w:szCs w:val="26"/>
          <w:lang w:eastAsia="ar-SA"/>
        </w:rPr>
        <w:t>о</w:t>
      </w:r>
      <w:r w:rsidR="00931369" w:rsidRPr="00ED12A4">
        <w:rPr>
          <w:rFonts w:ascii="Times New Roman" w:eastAsia="Courier New" w:hAnsi="Times New Roman" w:cs="Times New Roman"/>
          <w:sz w:val="26"/>
          <w:szCs w:val="26"/>
          <w:lang w:eastAsia="ar-SA"/>
        </w:rPr>
        <w:t xml:space="preserve"> дня его </w:t>
      </w:r>
      <w:r w:rsidR="00F63CBA" w:rsidRPr="00ED12A4">
        <w:rPr>
          <w:rFonts w:ascii="Times New Roman" w:eastAsia="Courier New" w:hAnsi="Times New Roman" w:cs="Times New Roman"/>
          <w:sz w:val="26"/>
          <w:szCs w:val="26"/>
          <w:lang w:eastAsia="ar-SA"/>
        </w:rPr>
        <w:t>официального опубликования.</w:t>
      </w:r>
    </w:p>
    <w:p w:rsidR="00F63CBA" w:rsidRPr="00ED12A4" w:rsidRDefault="00F63CBA" w:rsidP="00C21C9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ar-SA"/>
        </w:rPr>
      </w:pPr>
    </w:p>
    <w:p w:rsidR="00460813" w:rsidRDefault="00460813" w:rsidP="00ED1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813" w:rsidRDefault="00460813" w:rsidP="00ED1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813" w:rsidRDefault="00460813" w:rsidP="00ED1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0813" w:rsidRDefault="00460813" w:rsidP="00ED1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70" w:rsidRPr="00ED12A4" w:rsidRDefault="00502270" w:rsidP="00ED1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2A4">
        <w:rPr>
          <w:rFonts w:ascii="Times New Roman" w:hAnsi="Times New Roman" w:cs="Times New Roman"/>
          <w:sz w:val="26"/>
          <w:szCs w:val="26"/>
        </w:rPr>
        <w:t>Глава Большемордовско-Пошатского сельского поселения</w:t>
      </w:r>
    </w:p>
    <w:p w:rsidR="00502270" w:rsidRPr="00ED12A4" w:rsidRDefault="00502270" w:rsidP="00ED1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12A4">
        <w:rPr>
          <w:rFonts w:ascii="Times New Roman" w:hAnsi="Times New Roman" w:cs="Times New Roman"/>
          <w:sz w:val="26"/>
          <w:szCs w:val="26"/>
        </w:rPr>
        <w:t>Ельниковского муниципального района</w:t>
      </w:r>
    </w:p>
    <w:p w:rsidR="00F63CBA" w:rsidRPr="00460813" w:rsidRDefault="00502270" w:rsidP="004608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12A4">
        <w:rPr>
          <w:rFonts w:ascii="Times New Roman" w:hAnsi="Times New Roman" w:cs="Times New Roman"/>
          <w:bCs/>
          <w:sz w:val="26"/>
          <w:szCs w:val="26"/>
        </w:rPr>
        <w:t>Республики Мордовия                                                                      Р.А. Кремчеев</w:t>
      </w:r>
      <w:r w:rsidRPr="00ED12A4">
        <w:rPr>
          <w:rFonts w:ascii="Times New Roman" w:hAnsi="Times New Roman" w:cs="Times New Roman"/>
          <w:sz w:val="26"/>
          <w:szCs w:val="26"/>
        </w:rPr>
        <w:t xml:space="preserve">   </w:t>
      </w:r>
      <w:r w:rsidRPr="00ED12A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bookmarkStart w:id="64" w:name="sub_10100"/>
      <w:bookmarkEnd w:id="64"/>
    </w:p>
    <w:sectPr w:rsidR="00F63CBA" w:rsidRPr="00460813" w:rsidSect="00013668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2"/>
    <w:multiLevelType w:val="multilevel"/>
    <w:tmpl w:val="00000062"/>
    <w:name w:val="WW8Num9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b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b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b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b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b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b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b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b/>
      </w:rPr>
    </w:lvl>
  </w:abstractNum>
  <w:abstractNum w:abstractNumId="1">
    <w:nsid w:val="00000063"/>
    <w:multiLevelType w:val="multilevel"/>
    <w:tmpl w:val="00000063"/>
    <w:name w:val="WW8Num9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64"/>
    <w:multiLevelType w:val="multilevel"/>
    <w:tmpl w:val="00000064"/>
    <w:name w:val="WW8Num1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66"/>
    <w:multiLevelType w:val="multilevel"/>
    <w:tmpl w:val="00000066"/>
    <w:name w:val="WW8Num10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E2A0375"/>
    <w:multiLevelType w:val="hybridMultilevel"/>
    <w:tmpl w:val="8AD20468"/>
    <w:lvl w:ilvl="0" w:tplc="15ACC8B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A6761"/>
    <w:multiLevelType w:val="hybridMultilevel"/>
    <w:tmpl w:val="B6B27E60"/>
    <w:lvl w:ilvl="0" w:tplc="7272E83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231266"/>
    <w:multiLevelType w:val="hybridMultilevel"/>
    <w:tmpl w:val="F644140E"/>
    <w:lvl w:ilvl="0" w:tplc="17625C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C49718B"/>
    <w:multiLevelType w:val="hybridMultilevel"/>
    <w:tmpl w:val="FEE40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79D"/>
    <w:rsid w:val="0000322F"/>
    <w:rsid w:val="00013668"/>
    <w:rsid w:val="000206ED"/>
    <w:rsid w:val="00047C50"/>
    <w:rsid w:val="00050E3C"/>
    <w:rsid w:val="00073039"/>
    <w:rsid w:val="000846ED"/>
    <w:rsid w:val="00097970"/>
    <w:rsid w:val="000B68E7"/>
    <w:rsid w:val="00142CD3"/>
    <w:rsid w:val="001627B0"/>
    <w:rsid w:val="001635FD"/>
    <w:rsid w:val="00172922"/>
    <w:rsid w:val="00185C7F"/>
    <w:rsid w:val="001A50C6"/>
    <w:rsid w:val="001D28A1"/>
    <w:rsid w:val="001E50D4"/>
    <w:rsid w:val="00220BD0"/>
    <w:rsid w:val="00235A88"/>
    <w:rsid w:val="00236BF2"/>
    <w:rsid w:val="00252AEC"/>
    <w:rsid w:val="00266B26"/>
    <w:rsid w:val="002841C5"/>
    <w:rsid w:val="002858B2"/>
    <w:rsid w:val="002865AC"/>
    <w:rsid w:val="002A7B21"/>
    <w:rsid w:val="002D7F3D"/>
    <w:rsid w:val="002E23EF"/>
    <w:rsid w:val="002E49C2"/>
    <w:rsid w:val="002F3706"/>
    <w:rsid w:val="00313F68"/>
    <w:rsid w:val="003223E8"/>
    <w:rsid w:val="003453D3"/>
    <w:rsid w:val="00352879"/>
    <w:rsid w:val="00376369"/>
    <w:rsid w:val="00392A8F"/>
    <w:rsid w:val="003D6132"/>
    <w:rsid w:val="003E4000"/>
    <w:rsid w:val="00401722"/>
    <w:rsid w:val="004024F4"/>
    <w:rsid w:val="00460813"/>
    <w:rsid w:val="00477F5C"/>
    <w:rsid w:val="00487604"/>
    <w:rsid w:val="004921D3"/>
    <w:rsid w:val="004A22D1"/>
    <w:rsid w:val="004A6013"/>
    <w:rsid w:val="004B5B39"/>
    <w:rsid w:val="004B605B"/>
    <w:rsid w:val="004C0E8A"/>
    <w:rsid w:val="004E1BCB"/>
    <w:rsid w:val="004E44E5"/>
    <w:rsid w:val="00502270"/>
    <w:rsid w:val="0054267F"/>
    <w:rsid w:val="005828C4"/>
    <w:rsid w:val="005E2813"/>
    <w:rsid w:val="005E72FD"/>
    <w:rsid w:val="005F0D5B"/>
    <w:rsid w:val="005F17F9"/>
    <w:rsid w:val="005F3DE4"/>
    <w:rsid w:val="0061279D"/>
    <w:rsid w:val="0064488D"/>
    <w:rsid w:val="00655E2A"/>
    <w:rsid w:val="006615D0"/>
    <w:rsid w:val="0066305E"/>
    <w:rsid w:val="006777CA"/>
    <w:rsid w:val="00687BF9"/>
    <w:rsid w:val="006C6C62"/>
    <w:rsid w:val="006F0803"/>
    <w:rsid w:val="0070080E"/>
    <w:rsid w:val="007037AE"/>
    <w:rsid w:val="00713293"/>
    <w:rsid w:val="00747BF8"/>
    <w:rsid w:val="007637D1"/>
    <w:rsid w:val="00765936"/>
    <w:rsid w:val="00786A87"/>
    <w:rsid w:val="007A2CF6"/>
    <w:rsid w:val="007B7387"/>
    <w:rsid w:val="007C1FFC"/>
    <w:rsid w:val="007C6F8E"/>
    <w:rsid w:val="007F7C7C"/>
    <w:rsid w:val="00821606"/>
    <w:rsid w:val="00843721"/>
    <w:rsid w:val="00844077"/>
    <w:rsid w:val="00894663"/>
    <w:rsid w:val="00897922"/>
    <w:rsid w:val="008B1E68"/>
    <w:rsid w:val="008C442B"/>
    <w:rsid w:val="00900B0D"/>
    <w:rsid w:val="00931369"/>
    <w:rsid w:val="00932CC0"/>
    <w:rsid w:val="00954B2A"/>
    <w:rsid w:val="00955425"/>
    <w:rsid w:val="00966667"/>
    <w:rsid w:val="0098439A"/>
    <w:rsid w:val="0099365B"/>
    <w:rsid w:val="009B2240"/>
    <w:rsid w:val="009E0882"/>
    <w:rsid w:val="009F3986"/>
    <w:rsid w:val="00A04411"/>
    <w:rsid w:val="00A64CCD"/>
    <w:rsid w:val="00A6594D"/>
    <w:rsid w:val="00A72203"/>
    <w:rsid w:val="00AA1B59"/>
    <w:rsid w:val="00AA3E5B"/>
    <w:rsid w:val="00AA50E7"/>
    <w:rsid w:val="00AD2DAD"/>
    <w:rsid w:val="00AF4E5E"/>
    <w:rsid w:val="00AF7866"/>
    <w:rsid w:val="00B01A41"/>
    <w:rsid w:val="00B1405C"/>
    <w:rsid w:val="00B260CE"/>
    <w:rsid w:val="00B54CF3"/>
    <w:rsid w:val="00B7390D"/>
    <w:rsid w:val="00B8127F"/>
    <w:rsid w:val="00B83AC8"/>
    <w:rsid w:val="00B94C72"/>
    <w:rsid w:val="00BA28FD"/>
    <w:rsid w:val="00BC058E"/>
    <w:rsid w:val="00BC063D"/>
    <w:rsid w:val="00BF0177"/>
    <w:rsid w:val="00BF5CF3"/>
    <w:rsid w:val="00C1226E"/>
    <w:rsid w:val="00C21C9B"/>
    <w:rsid w:val="00C435FA"/>
    <w:rsid w:val="00C72EB5"/>
    <w:rsid w:val="00C76BAD"/>
    <w:rsid w:val="00C85177"/>
    <w:rsid w:val="00CA064E"/>
    <w:rsid w:val="00D007F5"/>
    <w:rsid w:val="00D10830"/>
    <w:rsid w:val="00D345B0"/>
    <w:rsid w:val="00D71489"/>
    <w:rsid w:val="00D75316"/>
    <w:rsid w:val="00DA6056"/>
    <w:rsid w:val="00DD057F"/>
    <w:rsid w:val="00DE69FC"/>
    <w:rsid w:val="00DF22FD"/>
    <w:rsid w:val="00E56837"/>
    <w:rsid w:val="00E63997"/>
    <w:rsid w:val="00E6766D"/>
    <w:rsid w:val="00E752BF"/>
    <w:rsid w:val="00E81A9E"/>
    <w:rsid w:val="00E93E99"/>
    <w:rsid w:val="00EA3093"/>
    <w:rsid w:val="00ED0277"/>
    <w:rsid w:val="00ED10E3"/>
    <w:rsid w:val="00ED12A4"/>
    <w:rsid w:val="00ED3313"/>
    <w:rsid w:val="00EF0BBC"/>
    <w:rsid w:val="00EF41D7"/>
    <w:rsid w:val="00F22948"/>
    <w:rsid w:val="00F30918"/>
    <w:rsid w:val="00F63CBA"/>
    <w:rsid w:val="00F72C2E"/>
    <w:rsid w:val="00FC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89"/>
  </w:style>
  <w:style w:type="paragraph" w:styleId="1">
    <w:name w:val="heading 1"/>
    <w:basedOn w:val="a"/>
    <w:next w:val="a"/>
    <w:link w:val="10"/>
    <w:uiPriority w:val="99"/>
    <w:qFormat/>
    <w:rsid w:val="00BF01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C1FF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7C1FF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Гипертекстовая ссылка"/>
    <w:basedOn w:val="a0"/>
    <w:uiPriority w:val="99"/>
    <w:rsid w:val="004B5B3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B5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6">
    <w:name w:val="Table Grid"/>
    <w:basedOn w:val="a1"/>
    <w:uiPriority w:val="39"/>
    <w:rsid w:val="00DA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F017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0177"/>
  </w:style>
  <w:style w:type="paragraph" w:customStyle="1" w:styleId="ConsPlusNormal">
    <w:name w:val="ConsPlusNormal"/>
    <w:rsid w:val="00BF0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0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0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0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0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01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BF017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F0177"/>
    <w:pPr>
      <w:shd w:val="clear" w:color="auto" w:fill="FFFFFF"/>
      <w:spacing w:after="0" w:line="240" w:lineRule="auto"/>
      <w:ind w:left="91" w:right="317"/>
      <w:jc w:val="center"/>
    </w:pPr>
    <w:rPr>
      <w:rFonts w:ascii="Times New Roman" w:eastAsia="Times New Roman" w:hAnsi="Times New Roman" w:cs="Times New Roman"/>
      <w:b/>
      <w:color w:val="000000"/>
      <w:spacing w:val="-2"/>
      <w:w w:val="13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0177"/>
    <w:rPr>
      <w:rFonts w:ascii="Times New Roman" w:eastAsia="Times New Roman" w:hAnsi="Times New Roman" w:cs="Times New Roman"/>
      <w:b/>
      <w:color w:val="000000"/>
      <w:spacing w:val="-2"/>
      <w:w w:val="130"/>
      <w:sz w:val="28"/>
      <w:szCs w:val="20"/>
      <w:shd w:val="clear" w:color="auto" w:fill="FFFFFF"/>
      <w:lang w:eastAsia="ru-RU"/>
    </w:rPr>
  </w:style>
  <w:style w:type="paragraph" w:styleId="aa">
    <w:name w:val="Plain Text"/>
    <w:basedOn w:val="a"/>
    <w:link w:val="ab"/>
    <w:rsid w:val="00BF01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F01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BF01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F01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BF0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F01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BF0177"/>
    <w:rPr>
      <w:b/>
      <w:color w:val="26282F"/>
    </w:rPr>
  </w:style>
  <w:style w:type="character" w:styleId="af0">
    <w:name w:val="Hyperlink"/>
    <w:basedOn w:val="a0"/>
    <w:unhideWhenUsed/>
    <w:rsid w:val="00BF0177"/>
    <w:rPr>
      <w:color w:val="0563C1" w:themeColor="hyperlink"/>
      <w:u w:val="single"/>
    </w:rPr>
  </w:style>
  <w:style w:type="paragraph" w:customStyle="1" w:styleId="af1">
    <w:name w:val="Информация об изменениях"/>
    <w:basedOn w:val="a"/>
    <w:next w:val="a"/>
    <w:uiPriority w:val="99"/>
    <w:rsid w:val="00DD057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D6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Текст (справка)"/>
    <w:basedOn w:val="a"/>
    <w:next w:val="a"/>
    <w:uiPriority w:val="99"/>
    <w:rsid w:val="00ED10E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Iauiue">
    <w:name w:val="Iau?iue"/>
    <w:rsid w:val="000846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A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6013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4A601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022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shadsk.elniki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D75B-0686-48E6-B3C7-4A310CAD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40</Pages>
  <Words>10665</Words>
  <Characters>60793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81</cp:revision>
  <dcterms:created xsi:type="dcterms:W3CDTF">2020-11-10T11:56:00Z</dcterms:created>
  <dcterms:modified xsi:type="dcterms:W3CDTF">2020-12-07T11:40:00Z</dcterms:modified>
</cp:coreProperties>
</file>