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89" w:rsidRPr="00940D77" w:rsidRDefault="00F05389" w:rsidP="00940D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bCs/>
          <w:color w:val="110C00"/>
          <w:sz w:val="28"/>
          <w:szCs w:val="28"/>
        </w:rPr>
        <w:t>Работа прокуратуры по защите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05389" w:rsidRDefault="00F05389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</w:p>
    <w:p w:rsidR="00F05389" w:rsidRPr="00940D77" w:rsidRDefault="00F05389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Одним из приоритетных направлений деятельности органов прокуратуры является защита прав хозяйствующих субъектов и свобод экономической деятельности, а также обеспечение гарантий при осуществлении ими предпринимательской деятельности.</w:t>
      </w:r>
    </w:p>
    <w:p w:rsidR="00F05389" w:rsidRPr="00940D77" w:rsidRDefault="00F05389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Согласно Федеральн</w:t>
      </w:r>
      <w:r>
        <w:rPr>
          <w:rFonts w:ascii="Times New Roman" w:hAnsi="Times New Roman"/>
          <w:color w:val="110C00"/>
          <w:sz w:val="28"/>
          <w:szCs w:val="28"/>
        </w:rPr>
        <w:t>ому</w:t>
      </w:r>
      <w:r w:rsidRPr="00940D77">
        <w:rPr>
          <w:rFonts w:ascii="Times New Roman" w:hAnsi="Times New Roman"/>
          <w:color w:val="110C00"/>
          <w:sz w:val="28"/>
          <w:szCs w:val="28"/>
        </w:rPr>
        <w:t xml:space="preserve"> закон</w:t>
      </w:r>
      <w:r>
        <w:rPr>
          <w:rFonts w:ascii="Times New Roman" w:hAnsi="Times New Roman"/>
          <w:color w:val="110C00"/>
          <w:sz w:val="28"/>
          <w:szCs w:val="28"/>
        </w:rPr>
        <w:t>у</w:t>
      </w:r>
      <w:r w:rsidRPr="00940D77">
        <w:rPr>
          <w:rFonts w:ascii="Times New Roman" w:hAnsi="Times New Roman"/>
          <w:color w:val="110C00"/>
          <w:sz w:val="28"/>
          <w:szCs w:val="28"/>
        </w:rPr>
        <w:t xml:space="preserve">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- ФЗ) плановая проверка органом государственного контроля (надзора) или муниципального контроля не может быть проведена чаще, чем один раз в три года, а внеплановая проверка только в случаях прямо указанных в законе.</w:t>
      </w:r>
    </w:p>
    <w:p w:rsidR="00F05389" w:rsidRPr="00940D77" w:rsidRDefault="00F05389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При этом плановая проверка осуществляется на основании ежегодного плана проверок. Согласно п.7 ст. 9 ФЗ ежегодные планы проверок обобщаются Генеральной прокуратурой РФ, формируются в ежегодный сводный план проведения плановых проверок и в срок до 31 декабря года, предшествующего году, на который составляется план проверок, публикуется в сети Интернет.</w:t>
      </w:r>
    </w:p>
    <w:p w:rsidR="00F05389" w:rsidRPr="00940D77" w:rsidRDefault="00F05389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Таким образом, согласно указанному Закону, любой предприниматель свободно может получить информацию о запланированных в отношении него государственными органами контроля (надзора) и муниципального контроля плановых проверках. Данную информацию можно получить на официальном сайте Генеральной прокуратуры Российской Федерации в сети ИНТЕРНЕТ, расположенном по адресу: http://genproc.gov.ru/</w:t>
      </w:r>
    </w:p>
    <w:p w:rsidR="00F05389" w:rsidRPr="00940D77" w:rsidRDefault="00F05389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Проведение внеплановой проверки возможно исключительно по основаниям, предусмотренным ч. 2 ст. 10 Закона. Следует отметить, что проведение внеплановой проверки по основаниям, предусмотренным подпунктами «а» и «б» пункта 2 части 2 указанной статьи Закона возможно только после согласования с органами прокуратуры.</w:t>
      </w:r>
    </w:p>
    <w:p w:rsidR="00F05389" w:rsidRPr="00940D77" w:rsidRDefault="00F05389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Документ о согласовании внеплановой проверки должен содержать наименование прокуратуры, согласовавшей проверку, указание на должностное лицо, обратившееся за согласованием, наименование юридического лица или индивидуального предпринимателя, в отношении которого планируется провести проверочные мероприятия, его адрес и ИНН, ссылку на распоряжение (приказ) о проведении проверки и его реквизиты, а также подпись должностного лица, согласовавшего проверку и печать органа прокуратуры.</w:t>
      </w:r>
    </w:p>
    <w:p w:rsidR="00F05389" w:rsidRDefault="00F05389" w:rsidP="00940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0C00"/>
          <w:sz w:val="28"/>
          <w:szCs w:val="28"/>
        </w:rPr>
      </w:pPr>
      <w:r w:rsidRPr="00940D77">
        <w:rPr>
          <w:rFonts w:ascii="Times New Roman" w:hAnsi="Times New Roman"/>
          <w:color w:val="110C00"/>
          <w:sz w:val="28"/>
          <w:szCs w:val="28"/>
        </w:rPr>
        <w:t>С жалобами на действия органов государственного контроля (надзора) и органов муниципального контроля юридические лица и индивидуальные предприниматели могут обращаться в прокуратуру района.</w:t>
      </w:r>
    </w:p>
    <w:p w:rsidR="00F05389" w:rsidRPr="00940D77" w:rsidRDefault="00F05389" w:rsidP="00940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Всего за 12 месяцев 2020</w:t>
      </w:r>
      <w:r w:rsidRPr="00642A1E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прокуратурой района выявлено 36 нарушения законодательства в сфере защиты прав предпринимателей, в целях устранения которых внесено 12 представлений об устранении нарушений законодательства, принесено 3 протеста.   </w:t>
      </w:r>
    </w:p>
    <w:sectPr w:rsidR="00F05389" w:rsidRPr="00940D77" w:rsidSect="00940D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D77"/>
    <w:rsid w:val="000E0D14"/>
    <w:rsid w:val="00120CDF"/>
    <w:rsid w:val="001A7D7A"/>
    <w:rsid w:val="00293997"/>
    <w:rsid w:val="00580747"/>
    <w:rsid w:val="00642A1E"/>
    <w:rsid w:val="00940D77"/>
    <w:rsid w:val="00D57943"/>
    <w:rsid w:val="00DA1639"/>
    <w:rsid w:val="00DE2844"/>
    <w:rsid w:val="00F0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0D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2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418</Words>
  <Characters>2386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prokrm</dc:creator>
  <cp:keywords/>
  <dc:description/>
  <cp:lastModifiedBy>1</cp:lastModifiedBy>
  <cp:revision>4</cp:revision>
  <dcterms:created xsi:type="dcterms:W3CDTF">2019-06-25T15:49:00Z</dcterms:created>
  <dcterms:modified xsi:type="dcterms:W3CDTF">2021-01-17T16:29:00Z</dcterms:modified>
</cp:coreProperties>
</file>