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A" w:rsidRDefault="008A04EA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8A04EA" w:rsidRDefault="008A04EA" w:rsidP="008A04EA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8A04EA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3868" w:rsidRPr="008A04EA" w:rsidRDefault="006C3868" w:rsidP="006C3868">
      <w:pPr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БОЛЬШЕМОРДОВСКО-ПОШАТСКОГО СЕЛЬСКОГО ПОСЕЛЕНИЯ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ЕЛЬНИКОВСКОГО МУНИЦИПАЛЬНОГО РАЙОНА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РЕСПУБЛИКИ МОРДОВИЯ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A04EA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A04EA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6C3868" w:rsidRPr="008A04EA" w:rsidRDefault="008A04EA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________   № _____</w:t>
      </w:r>
    </w:p>
    <w:p w:rsidR="006C3868" w:rsidRPr="008A04EA" w:rsidRDefault="006C3868" w:rsidP="006C3868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  <w:r w:rsidRPr="008A04EA">
        <w:rPr>
          <w:rFonts w:ascii="Times New Roman" w:hAnsi="Times New Roman" w:cs="Times New Roman"/>
          <w:color w:val="000000" w:themeColor="text1"/>
        </w:rPr>
        <w:t>д. Большие Мордовские Пошаты</w:t>
      </w:r>
    </w:p>
    <w:p w:rsidR="006C3868" w:rsidRPr="008A04EA" w:rsidRDefault="006C3868" w:rsidP="006C3868">
      <w:pPr>
        <w:pStyle w:val="3"/>
        <w:spacing w:after="225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A04EA" w:rsidRDefault="00321ECC" w:rsidP="00321ECC">
      <w:pPr>
        <w:jc w:val="center"/>
        <w:rPr>
          <w:rFonts w:ascii="Times New Roman" w:eastAsia="Times New Roman" w:hAnsi="Times New Roman" w:cs="Times New Roman"/>
          <w:b/>
        </w:rPr>
      </w:pPr>
      <w:r w:rsidRPr="008A04EA">
        <w:rPr>
          <w:rFonts w:ascii="Times New Roman" w:eastAsia="Times New Roman" w:hAnsi="Times New Roman" w:cs="Times New Roman"/>
          <w:b/>
        </w:rPr>
        <w:t>ОБ УТВЕРЖДЕНИИ ПОЛОЖЕНИЯ О</w:t>
      </w:r>
      <w:r w:rsidRPr="008A04EA">
        <w:rPr>
          <w:rFonts w:ascii="Times New Roman" w:hAnsi="Times New Roman" w:cs="Times New Roman"/>
          <w:b/>
        </w:rPr>
        <w:t xml:space="preserve"> </w:t>
      </w:r>
      <w:r w:rsidRPr="008A04EA">
        <w:rPr>
          <w:rFonts w:ascii="Times New Roman" w:eastAsia="Times New Roman" w:hAnsi="Times New Roman" w:cs="Times New Roman"/>
          <w:b/>
        </w:rPr>
        <w:t xml:space="preserve">ЕДИНОЙ КОМИССИИ </w:t>
      </w:r>
    </w:p>
    <w:p w:rsidR="001E5B94" w:rsidRPr="008A04EA" w:rsidRDefault="00321ECC" w:rsidP="00321ECC">
      <w:pPr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Times New Roman" w:hAnsi="Times New Roman" w:cs="Times New Roman"/>
          <w:b/>
        </w:rPr>
        <w:t xml:space="preserve">ПО ОСУЩЕСТВЛЕНИЮ </w:t>
      </w:r>
      <w:r w:rsidRPr="008A04EA">
        <w:rPr>
          <w:rFonts w:ascii="Times New Roman" w:hAnsi="Times New Roman" w:cs="Times New Roman"/>
          <w:b/>
        </w:rPr>
        <w:t xml:space="preserve">ЗАКУПОК ДЛЯ ОБЕСПЕЧЕНИЯ НУЖД </w:t>
      </w:r>
      <w:r w:rsidRPr="008A04EA">
        <w:rPr>
          <w:rFonts w:ascii="Times New Roman" w:hAnsi="Times New Roman" w:cs="Times New Roman"/>
          <w:b/>
          <w:color w:val="242424"/>
        </w:rPr>
        <w:t xml:space="preserve">АДМИНИСТРАЦИИ </w:t>
      </w:r>
      <w:r w:rsidRPr="008A04EA">
        <w:rPr>
          <w:rFonts w:ascii="Times New Roman" w:eastAsia="Lucida Sans Unicode" w:hAnsi="Times New Roman" w:cs="Times New Roman"/>
          <w:b/>
          <w:color w:val="000000" w:themeColor="text1"/>
        </w:rPr>
        <w:t>БОЛЬШЕМОРДОВСКО-ПОШАТСКОГО СЕЛЬСКОГО ПОСЕЛЕНИЯ</w:t>
      </w:r>
      <w:r w:rsidRPr="008A04EA">
        <w:rPr>
          <w:rFonts w:ascii="Times New Roman" w:hAnsi="Times New Roman" w:cs="Times New Roman"/>
          <w:b/>
          <w:color w:val="242424"/>
        </w:rPr>
        <w:t xml:space="preserve"> ЕЛЬНИКОВСКОГО МУНИЦИПАЛЬНОГО РАЙОНА РЕСПУБЛИКИ МОРДОВИЯ</w:t>
      </w:r>
    </w:p>
    <w:p w:rsidR="001E5B94" w:rsidRPr="008A04EA" w:rsidRDefault="001E5B94" w:rsidP="001E5B94">
      <w:pPr>
        <w:jc w:val="center"/>
        <w:rPr>
          <w:rFonts w:ascii="Times New Roman" w:hAnsi="Times New Roman" w:cs="Times New Roman"/>
          <w:b/>
        </w:rPr>
      </w:pPr>
    </w:p>
    <w:p w:rsidR="001E5B94" w:rsidRPr="008A04EA" w:rsidRDefault="001E5B94" w:rsidP="001E5B94">
      <w:pPr>
        <w:pStyle w:val="af0"/>
        <w:spacing w:before="0" w:beforeAutospacing="0" w:after="0" w:afterAutospacing="0" w:line="238" w:lineRule="atLeast"/>
      </w:pPr>
    </w:p>
    <w:p w:rsidR="001E5B94" w:rsidRPr="008A04EA" w:rsidRDefault="001E5B94" w:rsidP="001E5B94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1E5B94" w:rsidRPr="008A04EA" w:rsidRDefault="001E5B94" w:rsidP="001E5B94">
      <w:pPr>
        <w:pStyle w:val="af0"/>
        <w:spacing w:before="0" w:beforeAutospacing="0" w:after="0" w:afterAutospacing="0" w:line="238" w:lineRule="atLeast"/>
        <w:jc w:val="both"/>
        <w:rPr>
          <w:color w:val="242424"/>
        </w:rPr>
      </w:pPr>
      <w:r w:rsidRPr="008A04EA">
        <w:t xml:space="preserve">         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A04EA">
        <w:rPr>
          <w:color w:val="242424"/>
        </w:rPr>
        <w:t xml:space="preserve">администрации </w:t>
      </w:r>
      <w:r w:rsidRPr="008A04EA">
        <w:rPr>
          <w:rFonts w:eastAsia="Lucida Sans Unicode"/>
          <w:color w:val="000000" w:themeColor="text1"/>
        </w:rPr>
        <w:t>Большемордовско-Пошатского сельского поселения</w:t>
      </w:r>
      <w:r w:rsidRPr="008A04EA">
        <w:rPr>
          <w:color w:val="242424"/>
        </w:rPr>
        <w:t xml:space="preserve"> Ельниковского муниципального района Республики Мордовия</w:t>
      </w:r>
      <w:r w:rsidR="002C138D" w:rsidRPr="008A04EA">
        <w:rPr>
          <w:color w:val="242424"/>
        </w:rPr>
        <w:t xml:space="preserve"> </w:t>
      </w:r>
      <w:r w:rsidRPr="008A04EA">
        <w:rPr>
          <w:color w:val="242424"/>
        </w:rPr>
        <w:t xml:space="preserve"> </w:t>
      </w:r>
      <w:proofErr w:type="gramStart"/>
      <w:r w:rsidRPr="008A04EA">
        <w:rPr>
          <w:color w:val="242424"/>
        </w:rPr>
        <w:t>п</w:t>
      </w:r>
      <w:proofErr w:type="gramEnd"/>
      <w:r w:rsidRPr="008A04EA">
        <w:rPr>
          <w:color w:val="242424"/>
        </w:rPr>
        <w:t xml:space="preserve"> о с т а н о в л я е т:</w:t>
      </w:r>
    </w:p>
    <w:p w:rsidR="001E5B94" w:rsidRPr="008A04EA" w:rsidRDefault="001E5B94" w:rsidP="00553E27">
      <w:pPr>
        <w:pStyle w:val="af0"/>
        <w:spacing w:before="0" w:beforeAutospacing="0" w:after="0" w:afterAutospacing="0" w:line="238" w:lineRule="atLeast"/>
        <w:jc w:val="both"/>
        <w:rPr>
          <w:color w:val="242424"/>
        </w:rPr>
      </w:pPr>
      <w:r w:rsidRPr="008A04EA">
        <w:t xml:space="preserve">       1. Утвердить Положение о Единой комиссии по осуществлению закупок для обеспечения нужд </w:t>
      </w:r>
      <w:r w:rsidRPr="008A04EA">
        <w:rPr>
          <w:color w:val="242424"/>
        </w:rPr>
        <w:t xml:space="preserve">администрации </w:t>
      </w:r>
      <w:r w:rsidRPr="008A04EA">
        <w:rPr>
          <w:rFonts w:eastAsia="Lucida Sans Unicode"/>
          <w:color w:val="000000" w:themeColor="text1"/>
        </w:rPr>
        <w:t>Больш</w:t>
      </w:r>
      <w:r w:rsidR="00553E27" w:rsidRPr="008A04EA">
        <w:rPr>
          <w:rFonts w:eastAsia="Lucida Sans Unicode"/>
          <w:color w:val="000000" w:themeColor="text1"/>
        </w:rPr>
        <w:t xml:space="preserve">емордовско-Пошатского сельского </w:t>
      </w:r>
      <w:r w:rsidRPr="008A04EA">
        <w:rPr>
          <w:rFonts w:eastAsia="Lucida Sans Unicode"/>
          <w:color w:val="000000" w:themeColor="text1"/>
        </w:rPr>
        <w:t>поселения</w:t>
      </w:r>
      <w:r w:rsidRPr="008A04EA">
        <w:rPr>
          <w:color w:val="242424"/>
        </w:rPr>
        <w:t xml:space="preserve"> Ельниковского муниципального района Республики Мордовия</w:t>
      </w:r>
      <w:r w:rsidRPr="008A04EA">
        <w:t>, согласно приложению.</w:t>
      </w:r>
    </w:p>
    <w:p w:rsidR="005F3651" w:rsidRPr="008A04EA" w:rsidRDefault="00553E27" w:rsidP="005F3651">
      <w:pPr>
        <w:ind w:firstLine="540"/>
        <w:jc w:val="both"/>
        <w:rPr>
          <w:rFonts w:ascii="Times New Roman" w:hAnsi="Times New Roman" w:cs="Times New Roman"/>
          <w:bCs/>
        </w:rPr>
      </w:pPr>
      <w:r w:rsidRPr="008A04EA">
        <w:rPr>
          <w:rFonts w:ascii="Times New Roman" w:hAnsi="Times New Roman" w:cs="Times New Roman"/>
        </w:rPr>
        <w:t xml:space="preserve">2. </w:t>
      </w:r>
      <w:r w:rsidR="001E5B94" w:rsidRPr="008A04EA">
        <w:rPr>
          <w:rFonts w:ascii="Times New Roman" w:hAnsi="Times New Roman" w:cs="Times New Roman"/>
        </w:rPr>
        <w:t xml:space="preserve">Признать утратившим силу постановление </w:t>
      </w:r>
      <w:r w:rsidR="001E5B94" w:rsidRPr="008A04EA">
        <w:rPr>
          <w:rFonts w:ascii="Times New Roman" w:hAnsi="Times New Roman" w:cs="Times New Roman"/>
          <w:color w:val="242424"/>
        </w:rPr>
        <w:t xml:space="preserve">администрации </w:t>
      </w:r>
      <w:r w:rsidR="001E5B94" w:rsidRPr="008A04EA">
        <w:rPr>
          <w:rFonts w:ascii="Times New Roman" w:eastAsia="Lucida Sans Unicode" w:hAnsi="Times New Roman" w:cs="Times New Roman"/>
          <w:color w:val="000000" w:themeColor="text1"/>
        </w:rPr>
        <w:t>Большемордовско-Пошатского сельского поселения</w:t>
      </w:r>
      <w:r w:rsidR="001E5B94" w:rsidRPr="008A04EA">
        <w:rPr>
          <w:rFonts w:ascii="Times New Roman" w:hAnsi="Times New Roman" w:cs="Times New Roman"/>
          <w:color w:val="242424"/>
        </w:rPr>
        <w:t xml:space="preserve"> Ельниковского муниципального района Республики Мордовия</w:t>
      </w:r>
      <w:r w:rsidR="005F3651" w:rsidRPr="008A04EA">
        <w:rPr>
          <w:rFonts w:ascii="Times New Roman" w:hAnsi="Times New Roman" w:cs="Times New Roman"/>
          <w:color w:val="242424"/>
        </w:rPr>
        <w:t xml:space="preserve"> от 29.05.2014 №7 «</w:t>
      </w:r>
      <w:r w:rsidR="005F3651" w:rsidRPr="008A04EA">
        <w:rPr>
          <w:rFonts w:ascii="Times New Roman" w:hAnsi="Times New Roman" w:cs="Times New Roman"/>
        </w:rPr>
        <w:t xml:space="preserve">Об утверждении </w:t>
      </w:r>
      <w:r w:rsidR="005F3651" w:rsidRPr="008A04EA">
        <w:rPr>
          <w:rFonts w:ascii="Times New Roman" w:hAnsi="Times New Roman" w:cs="Times New Roman"/>
          <w:bCs/>
        </w:rPr>
        <w:t>Положения о Единой комиссии по осуществлению закупок путем проведения конкурсов, аукционов, запросов котировок, запросов предложений администрации Большемордовско-Пошатского сельского поселения».</w:t>
      </w:r>
    </w:p>
    <w:p w:rsidR="00D05738" w:rsidRPr="008A04EA" w:rsidRDefault="00D05738" w:rsidP="00D05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8A04EA">
        <w:rPr>
          <w:color w:val="000000" w:themeColor="text1"/>
          <w:spacing w:val="2"/>
        </w:rPr>
        <w:t xml:space="preserve">        3. Настоящее решение опубликовать в газете "Большемордовско-Пошатские вести" и разместить в информационно-телекоммуникационной сети "Интернет" на официальном сайте Большемордовско-Пошатского сельского поселения.</w:t>
      </w:r>
    </w:p>
    <w:p w:rsidR="00D05738" w:rsidRPr="008A04EA" w:rsidRDefault="00D05738" w:rsidP="00D05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8A04EA">
        <w:rPr>
          <w:color w:val="000000" w:themeColor="text1"/>
          <w:spacing w:val="2"/>
        </w:rPr>
        <w:t xml:space="preserve">       4. Настоящее решение вступает в силу со дня его официального опубликования.</w:t>
      </w:r>
    </w:p>
    <w:p w:rsidR="00D05738" w:rsidRPr="008A04EA" w:rsidRDefault="00D05738" w:rsidP="00D057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</w:p>
    <w:p w:rsidR="00E94F02" w:rsidRPr="008A04EA" w:rsidRDefault="00E94F02" w:rsidP="005D70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F02" w:rsidRPr="008A04EA" w:rsidRDefault="00E94F02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3868" w:rsidRPr="008A04EA" w:rsidRDefault="006C3868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Глава Большемордовско-Пошатского сельского поселения </w:t>
      </w:r>
    </w:p>
    <w:p w:rsidR="006C3868" w:rsidRPr="008A04EA" w:rsidRDefault="006C3868" w:rsidP="006C38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Ельниковского муниципального района                                                                           </w:t>
      </w:r>
    </w:p>
    <w:p w:rsidR="006C3868" w:rsidRPr="008A04EA" w:rsidRDefault="006C3868" w:rsidP="006C3868">
      <w:pPr>
        <w:jc w:val="both"/>
        <w:rPr>
          <w:rFonts w:ascii="Times New Roman" w:hAnsi="Times New Roman" w:cs="Times New Roman"/>
        </w:rPr>
      </w:pPr>
      <w:r w:rsidRPr="008A04EA">
        <w:rPr>
          <w:rFonts w:ascii="Times New Roman" w:hAnsi="Times New Roman" w:cs="Times New Roman"/>
        </w:rPr>
        <w:t xml:space="preserve">Республики Мордовия                                                                       </w:t>
      </w:r>
      <w:r w:rsidR="005D7093" w:rsidRPr="008A04EA">
        <w:rPr>
          <w:rFonts w:ascii="Times New Roman" w:hAnsi="Times New Roman" w:cs="Times New Roman"/>
        </w:rPr>
        <w:t xml:space="preserve">   </w:t>
      </w:r>
      <w:r w:rsidR="008A04EA">
        <w:rPr>
          <w:rFonts w:ascii="Times New Roman" w:hAnsi="Times New Roman" w:cs="Times New Roman"/>
        </w:rPr>
        <w:t xml:space="preserve">          </w:t>
      </w:r>
      <w:r w:rsidR="005D7093" w:rsidRPr="008A04EA">
        <w:rPr>
          <w:rFonts w:ascii="Times New Roman" w:hAnsi="Times New Roman" w:cs="Times New Roman"/>
        </w:rPr>
        <w:t xml:space="preserve">    </w:t>
      </w:r>
      <w:r w:rsidRPr="008A04EA">
        <w:rPr>
          <w:rFonts w:ascii="Times New Roman" w:hAnsi="Times New Roman" w:cs="Times New Roman"/>
        </w:rPr>
        <w:t>Р.А. Кремчеев</w:t>
      </w:r>
    </w:p>
    <w:p w:rsidR="006C3868" w:rsidRPr="008A04EA" w:rsidRDefault="006C3868" w:rsidP="006C3868">
      <w:pPr>
        <w:jc w:val="both"/>
        <w:rPr>
          <w:rFonts w:ascii="Times New Roman" w:hAnsi="Times New Roman" w:cs="Times New Roman"/>
        </w:rPr>
      </w:pPr>
    </w:p>
    <w:p w:rsidR="006C3868" w:rsidRPr="008A04EA" w:rsidRDefault="001F1F71" w:rsidP="00DD4820">
      <w:pPr>
        <w:pStyle w:val="af0"/>
        <w:spacing w:before="0" w:beforeAutospacing="0" w:after="150" w:afterAutospacing="0" w:line="238" w:lineRule="atLeast"/>
        <w:rPr>
          <w:color w:val="242424"/>
        </w:rPr>
      </w:pPr>
      <w:r w:rsidRPr="008A04EA">
        <w:t>,</w:t>
      </w:r>
    </w:p>
    <w:p w:rsidR="006C3868" w:rsidRPr="008A04EA" w:rsidRDefault="006C3868" w:rsidP="00DD4820">
      <w:pPr>
        <w:pStyle w:val="af0"/>
        <w:spacing w:before="0" w:beforeAutospacing="0" w:after="150" w:afterAutospacing="0" w:line="238" w:lineRule="atLeast"/>
        <w:rPr>
          <w:color w:val="242424"/>
        </w:rPr>
      </w:pPr>
    </w:p>
    <w:p w:rsidR="005D7093" w:rsidRPr="008A04EA" w:rsidRDefault="005D7093" w:rsidP="00E94F02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</w:p>
    <w:p w:rsidR="005D7093" w:rsidRPr="008A04EA" w:rsidRDefault="005D7093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1F1F71" w:rsidRPr="008A04EA" w:rsidRDefault="001F1F71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1E5B94" w:rsidRDefault="001E5B94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8A04EA" w:rsidRDefault="008A04EA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8A04EA" w:rsidRDefault="008A04EA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8A04EA" w:rsidRDefault="008A04EA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8A04EA" w:rsidRPr="008A04EA" w:rsidRDefault="008A04EA" w:rsidP="001F1F71">
      <w:pPr>
        <w:pStyle w:val="af0"/>
        <w:spacing w:before="0" w:beforeAutospacing="0" w:after="0" w:afterAutospacing="0" w:line="238" w:lineRule="atLeast"/>
        <w:rPr>
          <w:color w:val="242424"/>
        </w:rPr>
      </w:pPr>
    </w:p>
    <w:p w:rsidR="005D7093" w:rsidRPr="008A04EA" w:rsidRDefault="005D7093" w:rsidP="00E94F02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</w:p>
    <w:p w:rsidR="005D7093" w:rsidRPr="008A04EA" w:rsidRDefault="00D05738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lastRenderedPageBreak/>
        <w:t>Приложение № 1</w:t>
      </w:r>
    </w:p>
    <w:p w:rsidR="005D7093" w:rsidRPr="008A04EA" w:rsidRDefault="005D7093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color w:val="242424"/>
        </w:rPr>
        <w:t>к постановлению администрации</w:t>
      </w:r>
    </w:p>
    <w:p w:rsidR="005D7093" w:rsidRPr="008A04EA" w:rsidRDefault="005D7093" w:rsidP="00553E27">
      <w:pPr>
        <w:pStyle w:val="af0"/>
        <w:spacing w:before="0" w:beforeAutospacing="0" w:after="0" w:afterAutospacing="0" w:line="238" w:lineRule="atLeast"/>
        <w:jc w:val="right"/>
        <w:rPr>
          <w:color w:val="242424"/>
        </w:rPr>
      </w:pPr>
      <w:r w:rsidRPr="008A04EA">
        <w:rPr>
          <w:rFonts w:eastAsia="Lucida Sans Unicode"/>
          <w:color w:val="000000" w:themeColor="text1"/>
        </w:rPr>
        <w:t>Большемордовско-Пошатского сельского поселения</w:t>
      </w:r>
      <w:r w:rsidRPr="008A04EA">
        <w:rPr>
          <w:color w:val="242424"/>
        </w:rPr>
        <w:t xml:space="preserve"> </w:t>
      </w:r>
    </w:p>
    <w:p w:rsidR="00DD4820" w:rsidRPr="008A04EA" w:rsidRDefault="00553E27" w:rsidP="00553E2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A04EA">
        <w:rPr>
          <w:rFonts w:ascii="Times New Roman" w:eastAsia="Times New Roman" w:hAnsi="Times New Roman" w:cs="Times New Roman"/>
          <w:color w:val="auto"/>
          <w:lang w:bidi="ar-SA"/>
        </w:rPr>
        <w:t>от _____________№____</w:t>
      </w:r>
    </w:p>
    <w:p w:rsidR="001E5B94" w:rsidRPr="008A04EA" w:rsidRDefault="001E5B94" w:rsidP="001E5B94">
      <w:pPr>
        <w:jc w:val="center"/>
        <w:rPr>
          <w:rFonts w:ascii="Times New Roman" w:hAnsi="Times New Roman" w:cs="Times New Roman"/>
        </w:rPr>
      </w:pPr>
      <w:r w:rsidRPr="008A04EA"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1E5B94" w:rsidRPr="008A04EA" w:rsidRDefault="001E5B94" w:rsidP="001E5B94">
      <w:pPr>
        <w:widowControl/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Arial" w:hAnsi="Times New Roman" w:cs="Times New Roman"/>
          <w:b/>
          <w:lang w:bidi="hi-IN"/>
        </w:rPr>
        <w:t>Положение о Единой комиссии</w:t>
      </w:r>
    </w:p>
    <w:p w:rsidR="001E5B94" w:rsidRPr="008A04EA" w:rsidRDefault="001E5B94" w:rsidP="001E5B94">
      <w:pPr>
        <w:widowControl/>
        <w:jc w:val="center"/>
        <w:rPr>
          <w:rFonts w:ascii="Times New Roman" w:hAnsi="Times New Roman" w:cs="Times New Roman"/>
          <w:b/>
        </w:rPr>
      </w:pPr>
      <w:r w:rsidRPr="008A04EA">
        <w:rPr>
          <w:rFonts w:ascii="Times New Roman" w:eastAsia="Arial" w:hAnsi="Times New Roman" w:cs="Times New Roman"/>
          <w:b/>
          <w:lang w:bidi="hi-IN"/>
        </w:rPr>
        <w:t xml:space="preserve">по осуществлению закупок для обеспечения нужд </w:t>
      </w:r>
    </w:p>
    <w:p w:rsidR="00553E27" w:rsidRPr="008A04EA" w:rsidRDefault="00553E27" w:rsidP="001E5B9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4EA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администрации </w:t>
      </w:r>
      <w:r w:rsidRPr="008A04EA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</w:rPr>
        <w:t>Большемордовско-Пошатского сельского поселения</w:t>
      </w:r>
      <w:r w:rsidRPr="008A04EA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3E27" w:rsidRPr="008A04EA" w:rsidRDefault="00553E27" w:rsidP="001E5B9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B94" w:rsidRPr="008A04EA" w:rsidRDefault="001E5B94" w:rsidP="001E5B94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Положение о единой комиссии по осуществлению закупок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 xml:space="preserve">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путем проведения  конкурсов, аукционов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запросов котировок, запросов предложений.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26.07.2006 № 135-ФЗ «О защите конкуренции», иными нормативно-правовыми актами, регулирующими отношения 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сфере контрактной системы.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2. Цели и задачи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 Единая комиссия создается в целях: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(далее - заказчик), проводимых конкурентными процедурами.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2.2.6. Обеспечение добросовестной конкуренции, соблюдения ограничений или преимуще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3.1. Единая комиссия является постоянным коллегиальным органом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lastRenderedPageBreak/>
        <w:t>Республики Мордовия</w:t>
      </w:r>
      <w:r w:rsidR="00553E27" w:rsidRPr="008A04EA">
        <w:rPr>
          <w:rFonts w:ascii="Times New Roman" w:hAnsi="Times New Roman" w:cs="Times New Roman"/>
          <w:sz w:val="24"/>
          <w:szCs w:val="24"/>
        </w:rPr>
        <w:t xml:space="preserve"> </w:t>
      </w:r>
      <w:r w:rsidRPr="008A04EA">
        <w:rPr>
          <w:rFonts w:ascii="Times New Roman" w:hAnsi="Times New Roman" w:cs="Times New Roman"/>
          <w:sz w:val="24"/>
          <w:szCs w:val="24"/>
        </w:rPr>
        <w:t>для определения поставщика (подрядчика, исполнителя).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3.2. Единая комиссия формируется из состава муниципальных служащих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и депутатов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3.4. Персональный состав единой комиссии, в том числе председатель единой комиссии, утверждается распоряжением 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553E27" w:rsidRPr="008A04E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Большемордовско-Пошатского сельского поселения</w:t>
      </w:r>
      <w:r w:rsidR="00553E27" w:rsidRPr="008A04EA">
        <w:rPr>
          <w:rFonts w:ascii="Times New Roman" w:hAnsi="Times New Roman" w:cs="Times New Roman"/>
          <w:color w:val="242424"/>
          <w:sz w:val="24"/>
          <w:szCs w:val="24"/>
        </w:rPr>
        <w:t xml:space="preserve"> Ельниковского муниципального района Республики Мордовия</w:t>
      </w:r>
      <w:r w:rsidRPr="008A04EA">
        <w:rPr>
          <w:rFonts w:ascii="Times New Roman" w:hAnsi="Times New Roman" w:cs="Times New Roman"/>
          <w:sz w:val="24"/>
          <w:szCs w:val="24"/>
        </w:rPr>
        <w:t>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3.5. В состав единой комиссии входят не менее чем пять человек - членов единой комиссии. Общее количество членов Комиссии не может быть четным.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3.6. Членами единой комиссии не могут быть лица, указанные в части 6 статьи 39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указанных физических лиц.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3.8. В случае выявления в составе единой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3.12.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конкурентных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процедур, протоколу подведения итогов аукциона.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заседаний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4.1. Работа единой комиссии осуществляется на ее заседаниях.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4.3. Уведомление членов единой комиссии о месте, дате и времени проведения заседаний комиссии осуществляется председателем единой комиссии не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4.4. Заседания единой комиссии открываются и закрываются председателем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4.12. Принятие решения членами единой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4.16. 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4.17. Деятельность единой комиссии обеспечивает контрактная служба (контрактный управляющий) заказчика.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5. Обязанности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обязана: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5.2. Проверять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 xml:space="preserve">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</w:t>
      </w:r>
      <w:r w:rsidRPr="008A04EA">
        <w:rPr>
          <w:rFonts w:ascii="Times New Roman" w:hAnsi="Times New Roman" w:cs="Times New Roman"/>
          <w:sz w:val="24"/>
          <w:szCs w:val="24"/>
        </w:rPr>
        <w:lastRenderedPageBreak/>
        <w:t>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 xml:space="preserve"> Федерального закона и единой документации.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A04E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A04EA">
        <w:rPr>
          <w:rFonts w:ascii="Times New Roman" w:hAnsi="Times New Roman" w:cs="Times New Roman"/>
          <w:sz w:val="24"/>
          <w:szCs w:val="24"/>
        </w:rPr>
        <w:t>, установленные Федеральным законом и настоящим Положением.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6. Права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Единая комиссия вправе: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7. Обязанности членов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обязаны: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7.2. Лично присутствовать на всех заседаниях единой комиссии.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8. Права членов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Члены единой комиссии вправе: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9. Председатель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lastRenderedPageBreak/>
        <w:t>9.1.1. Своевременно извещает членов комиссии о времени и месте проведения заседаний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9.1.2. Ведет заседания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9.1.3. Объявляет состав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9.1.5. Подписывает протоколы, составленные в ходе заседаний единой комиссии;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10. Секретарь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10.1.3. Ведет и оформляет протоколы заседаний единой комиссии в соответствии с Федеральным законом;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1E5B94" w:rsidRPr="008A04EA" w:rsidRDefault="001E5B94" w:rsidP="001E5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b/>
          <w:bCs/>
          <w:sz w:val="24"/>
          <w:szCs w:val="24"/>
        </w:rPr>
        <w:t>11. Ответственность членов единой комиссии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Псковской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1E5B94" w:rsidRPr="008A04EA" w:rsidRDefault="001E5B94" w:rsidP="001E5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4EA">
        <w:rPr>
          <w:rFonts w:ascii="Times New Roman" w:hAnsi="Times New Roman" w:cs="Times New Roman"/>
          <w:sz w:val="24"/>
          <w:szCs w:val="24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3B7A94" w:rsidRPr="008A04EA" w:rsidRDefault="003B7A94" w:rsidP="00B93D1F">
      <w:pPr>
        <w:pStyle w:val="ad"/>
        <w:jc w:val="both"/>
        <w:rPr>
          <w:rFonts w:ascii="Times New Roman" w:hAnsi="Times New Roman" w:cs="Times New Roman"/>
        </w:rPr>
      </w:pPr>
    </w:p>
    <w:p w:rsidR="00594C3F" w:rsidRPr="00D05738" w:rsidRDefault="00594C3F" w:rsidP="00B93D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94C3F" w:rsidRPr="00D7281B" w:rsidRDefault="00594C3F" w:rsidP="00B93D1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B93D1F" w:rsidRPr="00D7281B" w:rsidRDefault="00B93D1F" w:rsidP="00B93D1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D728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B93D1F" w:rsidRPr="00D7281B" w:rsidRDefault="00B93D1F" w:rsidP="00B93D1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sectPr w:rsidR="00B93D1F" w:rsidRPr="00D7281B" w:rsidSect="004D1A7C">
      <w:headerReference w:type="even" r:id="rId8"/>
      <w:headerReference w:type="default" r:id="rId9"/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01" w:rsidRDefault="003F0E01" w:rsidP="00167E59">
      <w:r>
        <w:separator/>
      </w:r>
    </w:p>
  </w:endnote>
  <w:endnote w:type="continuationSeparator" w:id="0">
    <w:p w:rsidR="003F0E01" w:rsidRDefault="003F0E01" w:rsidP="0016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01" w:rsidRDefault="003F0E01"/>
  </w:footnote>
  <w:footnote w:type="continuationSeparator" w:id="0">
    <w:p w:rsidR="003F0E01" w:rsidRDefault="003F0E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8" w:rsidRDefault="00E91874" w:rsidP="00B93D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3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3868">
      <w:rPr>
        <w:rStyle w:val="a7"/>
        <w:noProof/>
      </w:rPr>
      <w:t>1</w:t>
    </w:r>
    <w:r>
      <w:rPr>
        <w:rStyle w:val="a7"/>
      </w:rPr>
      <w:fldChar w:fldCharType="end"/>
    </w:r>
  </w:p>
  <w:p w:rsidR="006C3868" w:rsidRDefault="006C38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68" w:rsidRDefault="00E91874" w:rsidP="00B93D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3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4EA">
      <w:rPr>
        <w:rStyle w:val="a7"/>
        <w:noProof/>
      </w:rPr>
      <w:t>5</w:t>
    </w:r>
    <w:r>
      <w:rPr>
        <w:rStyle w:val="a7"/>
      </w:rPr>
      <w:fldChar w:fldCharType="end"/>
    </w:r>
  </w:p>
  <w:p w:rsidR="006C3868" w:rsidRPr="00C0102F" w:rsidRDefault="006C3868" w:rsidP="00B93D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2E"/>
    <w:multiLevelType w:val="hybridMultilevel"/>
    <w:tmpl w:val="2A24304C"/>
    <w:lvl w:ilvl="0" w:tplc="3AF89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BE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C95E6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A047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C692A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4646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012A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62D2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8F26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D5C37"/>
    <w:multiLevelType w:val="hybridMultilevel"/>
    <w:tmpl w:val="E668E478"/>
    <w:lvl w:ilvl="0" w:tplc="616841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68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48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6D6B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466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B0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CC24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6B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8F4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E776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">
    <w:nsid w:val="0A022152"/>
    <w:multiLevelType w:val="singleLevel"/>
    <w:tmpl w:val="F36C098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583CB6"/>
    <w:multiLevelType w:val="hybridMultilevel"/>
    <w:tmpl w:val="B1B4EB60"/>
    <w:lvl w:ilvl="0" w:tplc="531A69C6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63AC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EC79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6F1B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A445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827A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0E17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A1D1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4C25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F962B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6">
    <w:nsid w:val="121975A0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>
    <w:nsid w:val="14454F9D"/>
    <w:multiLevelType w:val="singleLevel"/>
    <w:tmpl w:val="09D6D1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1A1F5F3D"/>
    <w:multiLevelType w:val="multilevel"/>
    <w:tmpl w:val="CD1E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954D8"/>
    <w:multiLevelType w:val="hybridMultilevel"/>
    <w:tmpl w:val="40E62828"/>
    <w:lvl w:ilvl="0" w:tplc="0EDA0B46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52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6E6DA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E9372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EA878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E9C6E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667A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A97FA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70E548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42E28"/>
    <w:multiLevelType w:val="hybridMultilevel"/>
    <w:tmpl w:val="C6041A92"/>
    <w:lvl w:ilvl="0" w:tplc="B114F684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D80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2ACD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AA48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A9FD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CFBA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2694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50C8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C45B4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443979"/>
    <w:multiLevelType w:val="hybridMultilevel"/>
    <w:tmpl w:val="1B224FF6"/>
    <w:lvl w:ilvl="0" w:tplc="DFC08D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9E7394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6FBC4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8E33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49E8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231E2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A4E96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2821E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A8216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D516E"/>
    <w:multiLevelType w:val="hybridMultilevel"/>
    <w:tmpl w:val="4F1C5734"/>
    <w:lvl w:ilvl="0" w:tplc="005C12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FD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6903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AD4D4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6B63A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A873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0A654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03BF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A58E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5145B6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>
    <w:nsid w:val="34723975"/>
    <w:multiLevelType w:val="hybridMultilevel"/>
    <w:tmpl w:val="118C68EA"/>
    <w:lvl w:ilvl="0" w:tplc="434A01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DD9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E633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278F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2914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48E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E0C8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943CD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0594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F44C9F"/>
    <w:multiLevelType w:val="multilevel"/>
    <w:tmpl w:val="1E5AAA3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485BDF"/>
    <w:multiLevelType w:val="hybridMultilevel"/>
    <w:tmpl w:val="A35A5842"/>
    <w:lvl w:ilvl="0" w:tplc="53F2E6B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40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AD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87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C3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C0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E2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A5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2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7F5725"/>
    <w:multiLevelType w:val="hybridMultilevel"/>
    <w:tmpl w:val="CECCF97C"/>
    <w:lvl w:ilvl="0" w:tplc="B34CE1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E665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2C85A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C6C2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A965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E144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A8A3A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AB730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4441E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2F29DE"/>
    <w:multiLevelType w:val="hybridMultilevel"/>
    <w:tmpl w:val="CE4A7016"/>
    <w:lvl w:ilvl="0" w:tplc="9F8AE4D4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2424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CBEA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E8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8791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8318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EA2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40D7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2F7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0A65DB"/>
    <w:multiLevelType w:val="hybridMultilevel"/>
    <w:tmpl w:val="99888CBC"/>
    <w:lvl w:ilvl="0" w:tplc="89C8506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A15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8E4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E6B8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CEE0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4F3D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AA1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07D3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A2FF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184585"/>
    <w:multiLevelType w:val="hybridMultilevel"/>
    <w:tmpl w:val="84508782"/>
    <w:lvl w:ilvl="0" w:tplc="0F5A4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EC61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0588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A0098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AB584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E1224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A5402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C7158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8FEF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9923EA"/>
    <w:multiLevelType w:val="hybridMultilevel"/>
    <w:tmpl w:val="1152E372"/>
    <w:lvl w:ilvl="0" w:tplc="1EEE0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49F3E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E1B22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01328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607F4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EBE6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9EF896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2CA4C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4442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0B24BA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3">
    <w:nsid w:val="574D67E8"/>
    <w:multiLevelType w:val="hybridMultilevel"/>
    <w:tmpl w:val="19A2A204"/>
    <w:lvl w:ilvl="0" w:tplc="17BCC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A2FC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A1D1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EA9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6A04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438C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6BFE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A5E8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2CEF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4107F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5">
    <w:nsid w:val="5D6E02E3"/>
    <w:multiLevelType w:val="hybridMultilevel"/>
    <w:tmpl w:val="E1087D9A"/>
    <w:lvl w:ilvl="0" w:tplc="F4C83B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47F7E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AFF8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090C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2453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E876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42A1E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0717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204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8A1A3A"/>
    <w:multiLevelType w:val="multilevel"/>
    <w:tmpl w:val="CD1E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4511D"/>
    <w:multiLevelType w:val="hybridMultilevel"/>
    <w:tmpl w:val="207A370E"/>
    <w:lvl w:ilvl="0" w:tplc="683EA866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A75FA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239C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DA6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B0E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8A8CC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C9E7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261B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624A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631B4C"/>
    <w:multiLevelType w:val="hybridMultilevel"/>
    <w:tmpl w:val="DBB41978"/>
    <w:lvl w:ilvl="0" w:tplc="515835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EDCD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EA1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6888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4430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F54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0F60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E42A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8F5E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19647E"/>
    <w:multiLevelType w:val="hybridMultilevel"/>
    <w:tmpl w:val="1C7659A8"/>
    <w:lvl w:ilvl="0" w:tplc="1E4462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04E2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43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C471A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62D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00F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224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AB7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A63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55639E"/>
    <w:multiLevelType w:val="hybridMultilevel"/>
    <w:tmpl w:val="D89A3D18"/>
    <w:lvl w:ilvl="0" w:tplc="2ECC9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EEBE2">
      <w:start w:val="1"/>
      <w:numFmt w:val="bullet"/>
      <w:lvlText w:val="o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AB6B0">
      <w:start w:val="1"/>
      <w:numFmt w:val="bullet"/>
      <w:lvlText w:val="▪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0121C">
      <w:start w:val="1"/>
      <w:numFmt w:val="bullet"/>
      <w:lvlText w:val="•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21478">
      <w:start w:val="1"/>
      <w:numFmt w:val="bullet"/>
      <w:lvlText w:val="o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C940">
      <w:start w:val="1"/>
      <w:numFmt w:val="bullet"/>
      <w:lvlText w:val="▪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61CB8">
      <w:start w:val="1"/>
      <w:numFmt w:val="bullet"/>
      <w:lvlText w:val="•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A8ADE">
      <w:start w:val="1"/>
      <w:numFmt w:val="bullet"/>
      <w:lvlText w:val="o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0253E">
      <w:start w:val="1"/>
      <w:numFmt w:val="bullet"/>
      <w:lvlText w:val="▪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1F048F"/>
    <w:multiLevelType w:val="multilevel"/>
    <w:tmpl w:val="0A548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24"/>
  </w:num>
  <w:num w:numId="7">
    <w:abstractNumId w:val="2"/>
  </w:num>
  <w:num w:numId="8">
    <w:abstractNumId w:val="13"/>
  </w:num>
  <w:num w:numId="9">
    <w:abstractNumId w:val="6"/>
  </w:num>
  <w:num w:numId="10">
    <w:abstractNumId w:val="22"/>
  </w:num>
  <w:num w:numId="11">
    <w:abstractNumId w:val="29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17"/>
  </w:num>
  <w:num w:numId="18">
    <w:abstractNumId w:val="20"/>
  </w:num>
  <w:num w:numId="19">
    <w:abstractNumId w:val="23"/>
  </w:num>
  <w:num w:numId="20">
    <w:abstractNumId w:val="27"/>
  </w:num>
  <w:num w:numId="21">
    <w:abstractNumId w:val="0"/>
  </w:num>
  <w:num w:numId="22">
    <w:abstractNumId w:val="4"/>
  </w:num>
  <w:num w:numId="23">
    <w:abstractNumId w:val="14"/>
  </w:num>
  <w:num w:numId="24">
    <w:abstractNumId w:val="25"/>
  </w:num>
  <w:num w:numId="25">
    <w:abstractNumId w:val="11"/>
  </w:num>
  <w:num w:numId="26">
    <w:abstractNumId w:val="30"/>
  </w:num>
  <w:num w:numId="27">
    <w:abstractNumId w:val="1"/>
  </w:num>
  <w:num w:numId="28">
    <w:abstractNumId w:val="28"/>
  </w:num>
  <w:num w:numId="29">
    <w:abstractNumId w:val="9"/>
  </w:num>
  <w:num w:numId="30">
    <w:abstractNumId w:val="18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7E59"/>
    <w:rsid w:val="000117FE"/>
    <w:rsid w:val="000302DA"/>
    <w:rsid w:val="00062EDA"/>
    <w:rsid w:val="00072366"/>
    <w:rsid w:val="00072BB8"/>
    <w:rsid w:val="00087048"/>
    <w:rsid w:val="000E4C0A"/>
    <w:rsid w:val="000F7797"/>
    <w:rsid w:val="00100AC5"/>
    <w:rsid w:val="00143C3F"/>
    <w:rsid w:val="00167E59"/>
    <w:rsid w:val="001A2959"/>
    <w:rsid w:val="001E5B94"/>
    <w:rsid w:val="001F1F71"/>
    <w:rsid w:val="00200392"/>
    <w:rsid w:val="00226B77"/>
    <w:rsid w:val="0024269C"/>
    <w:rsid w:val="0027080F"/>
    <w:rsid w:val="002B78F9"/>
    <w:rsid w:val="002C138D"/>
    <w:rsid w:val="002F5D5C"/>
    <w:rsid w:val="00321ECC"/>
    <w:rsid w:val="003241CE"/>
    <w:rsid w:val="0032498A"/>
    <w:rsid w:val="00327A4D"/>
    <w:rsid w:val="00362A42"/>
    <w:rsid w:val="003B7A94"/>
    <w:rsid w:val="003D16E5"/>
    <w:rsid w:val="003F0E01"/>
    <w:rsid w:val="00425D72"/>
    <w:rsid w:val="004963C0"/>
    <w:rsid w:val="004B38F0"/>
    <w:rsid w:val="004B6E47"/>
    <w:rsid w:val="004D1A7C"/>
    <w:rsid w:val="004E78AF"/>
    <w:rsid w:val="004F0120"/>
    <w:rsid w:val="004F660E"/>
    <w:rsid w:val="0053087A"/>
    <w:rsid w:val="00532B55"/>
    <w:rsid w:val="00553E27"/>
    <w:rsid w:val="00594C3F"/>
    <w:rsid w:val="005A648D"/>
    <w:rsid w:val="005D7093"/>
    <w:rsid w:val="005F3651"/>
    <w:rsid w:val="00634200"/>
    <w:rsid w:val="00654343"/>
    <w:rsid w:val="00696CAE"/>
    <w:rsid w:val="006B0E05"/>
    <w:rsid w:val="006B0E70"/>
    <w:rsid w:val="006B5C79"/>
    <w:rsid w:val="006C3868"/>
    <w:rsid w:val="006D4E90"/>
    <w:rsid w:val="00713D4E"/>
    <w:rsid w:val="00750A75"/>
    <w:rsid w:val="007657FE"/>
    <w:rsid w:val="0076656E"/>
    <w:rsid w:val="00796A59"/>
    <w:rsid w:val="007E53B7"/>
    <w:rsid w:val="0082538D"/>
    <w:rsid w:val="008604CA"/>
    <w:rsid w:val="0088746A"/>
    <w:rsid w:val="008A04EA"/>
    <w:rsid w:val="009826A7"/>
    <w:rsid w:val="009B0D7B"/>
    <w:rsid w:val="009E3134"/>
    <w:rsid w:val="009F0F77"/>
    <w:rsid w:val="00A62A31"/>
    <w:rsid w:val="00AD58E3"/>
    <w:rsid w:val="00AF031B"/>
    <w:rsid w:val="00B22992"/>
    <w:rsid w:val="00B310BE"/>
    <w:rsid w:val="00B93D1F"/>
    <w:rsid w:val="00C62D9C"/>
    <w:rsid w:val="00CE1BE5"/>
    <w:rsid w:val="00D05738"/>
    <w:rsid w:val="00D7281B"/>
    <w:rsid w:val="00D8271A"/>
    <w:rsid w:val="00DD170D"/>
    <w:rsid w:val="00DD4820"/>
    <w:rsid w:val="00E318DE"/>
    <w:rsid w:val="00E41855"/>
    <w:rsid w:val="00E47B40"/>
    <w:rsid w:val="00E83DC4"/>
    <w:rsid w:val="00E91874"/>
    <w:rsid w:val="00E94C80"/>
    <w:rsid w:val="00E94F02"/>
    <w:rsid w:val="00EA6E7D"/>
    <w:rsid w:val="00EE5D72"/>
    <w:rsid w:val="00F02BA1"/>
    <w:rsid w:val="00F065DF"/>
    <w:rsid w:val="00F550CE"/>
    <w:rsid w:val="00F869FD"/>
    <w:rsid w:val="00FC4318"/>
    <w:rsid w:val="00F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59"/>
    <w:rPr>
      <w:color w:val="000000"/>
    </w:rPr>
  </w:style>
  <w:style w:type="paragraph" w:styleId="1">
    <w:name w:val="heading 1"/>
    <w:basedOn w:val="a"/>
    <w:next w:val="a"/>
    <w:link w:val="10"/>
    <w:qFormat/>
    <w:rsid w:val="002F5D5C"/>
    <w:pPr>
      <w:keepNext/>
      <w:widowControl/>
      <w:ind w:firstLine="709"/>
      <w:jc w:val="right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2F5D5C"/>
    <w:pPr>
      <w:keepNext/>
      <w:widowControl/>
      <w:ind w:firstLine="709"/>
      <w:jc w:val="center"/>
      <w:outlineLvl w:val="1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F5D5C"/>
    <w:pPr>
      <w:keepNext/>
      <w:widowControl/>
      <w:jc w:val="center"/>
      <w:outlineLvl w:val="2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F5D5C"/>
    <w:pPr>
      <w:keepNext/>
      <w:widowControl/>
      <w:outlineLvl w:val="3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2F5D5C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2F5D5C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E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16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1"/>
    <w:rsid w:val="00167E5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167E5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4pt4pt">
    <w:name w:val="Основной текст (2) + 14 pt;Полужирный;Интервал 4 pt"/>
    <w:basedOn w:val="21"/>
    <w:rsid w:val="00167E59"/>
    <w:rPr>
      <w:b/>
      <w:bCs/>
      <w:color w:val="000000"/>
      <w:spacing w:val="80"/>
      <w:w w:val="100"/>
      <w:position w:val="0"/>
      <w:sz w:val="28"/>
      <w:szCs w:val="28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6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167E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7pt">
    <w:name w:val="Основной текст (2) + 17 pt"/>
    <w:basedOn w:val="21"/>
    <w:rsid w:val="00167E59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67E5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Gothic8pt">
    <w:name w:val="Основной текст (2) + Century Gothic;8 pt"/>
    <w:basedOn w:val="21"/>
    <w:rsid w:val="00167E59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67E59"/>
    <w:pPr>
      <w:shd w:val="clear" w:color="auto" w:fill="FFFFFF"/>
      <w:spacing w:line="322" w:lineRule="exact"/>
      <w:ind w:hanging="1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E59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67E59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167E59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34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2F5D5C"/>
    <w:rPr>
      <w:rFonts w:ascii="Times New Roman CYR" w:eastAsia="Times New Roman" w:hAnsi="Times New Roman CYR" w:cs="Times New Roman"/>
      <w:szCs w:val="20"/>
      <w:lang w:bidi="ar-SA"/>
    </w:rPr>
  </w:style>
  <w:style w:type="character" w:customStyle="1" w:styleId="40">
    <w:name w:val="Заголовок 4 Знак"/>
    <w:basedOn w:val="a0"/>
    <w:link w:val="4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2F5D5C"/>
    <w:rPr>
      <w:rFonts w:ascii="Times New Roman CYR" w:eastAsia="Times New Roman" w:hAnsi="Times New Roman CYR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2F5D5C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styleId="a5">
    <w:name w:val="header"/>
    <w:basedOn w:val="a"/>
    <w:link w:val="a6"/>
    <w:rsid w:val="002F5D5C"/>
    <w:pPr>
      <w:widowControl/>
      <w:tabs>
        <w:tab w:val="center" w:pos="4153"/>
        <w:tab w:val="right" w:pos="8306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styleId="a7">
    <w:name w:val="page number"/>
    <w:basedOn w:val="a0"/>
    <w:rsid w:val="002F5D5C"/>
  </w:style>
  <w:style w:type="paragraph" w:styleId="a8">
    <w:name w:val="footer"/>
    <w:basedOn w:val="a"/>
    <w:link w:val="a9"/>
    <w:rsid w:val="002F5D5C"/>
    <w:pPr>
      <w:widowControl/>
      <w:tabs>
        <w:tab w:val="center" w:pos="4153"/>
        <w:tab w:val="right" w:pos="8306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a">
    <w:name w:val="Body Text Indent"/>
    <w:basedOn w:val="a"/>
    <w:link w:val="ab"/>
    <w:rsid w:val="002F5D5C"/>
    <w:pPr>
      <w:widowControl/>
      <w:ind w:firstLine="1134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2F5D5C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customStyle="1" w:styleId="ac">
    <w:name w:val="Знак"/>
    <w:basedOn w:val="a"/>
    <w:rsid w:val="002F5D5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2F5D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3">
    <w:name w:val="Body Text Indent 2"/>
    <w:basedOn w:val="a"/>
    <w:link w:val="24"/>
    <w:rsid w:val="002F5D5C"/>
    <w:pPr>
      <w:widowControl/>
      <w:spacing w:after="120" w:line="480" w:lineRule="auto"/>
      <w:ind w:left="283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33">
    <w:name w:val="Body Text 3"/>
    <w:basedOn w:val="a"/>
    <w:link w:val="34"/>
    <w:rsid w:val="002F5D5C"/>
    <w:pPr>
      <w:widowControl/>
      <w:spacing w:after="120"/>
    </w:pPr>
    <w:rPr>
      <w:rFonts w:ascii="Times New Roman CYR" w:eastAsia="Times New Roman" w:hAnsi="Times New Roman CYR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2F5D5C"/>
    <w:rPr>
      <w:rFonts w:ascii="Times New Roman CYR" w:eastAsia="Times New Roman" w:hAnsi="Times New Roman CYR" w:cs="Times New Roman"/>
      <w:sz w:val="16"/>
      <w:szCs w:val="16"/>
      <w:lang w:bidi="ar-SA"/>
    </w:rPr>
  </w:style>
  <w:style w:type="paragraph" w:customStyle="1" w:styleId="BodyText22">
    <w:name w:val="Body Text 22"/>
    <w:basedOn w:val="a"/>
    <w:rsid w:val="002F5D5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2F5D5C"/>
    <w:pPr>
      <w:widowControl/>
      <w:spacing w:after="120" w:line="480" w:lineRule="auto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F5D5C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2F5D5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1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BE5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DD4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DD4820"/>
  </w:style>
  <w:style w:type="character" w:styleId="af1">
    <w:name w:val="Strong"/>
    <w:basedOn w:val="a0"/>
    <w:uiPriority w:val="22"/>
    <w:qFormat/>
    <w:rsid w:val="00DD4820"/>
    <w:rPr>
      <w:b/>
      <w:bCs/>
    </w:rPr>
  </w:style>
  <w:style w:type="paragraph" w:styleId="af2">
    <w:name w:val="Body Text"/>
    <w:basedOn w:val="a"/>
    <w:link w:val="af3"/>
    <w:semiHidden/>
    <w:unhideWhenUsed/>
    <w:rsid w:val="006C3868"/>
    <w:pPr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3">
    <w:name w:val="Основной текст Знак"/>
    <w:basedOn w:val="a0"/>
    <w:link w:val="af2"/>
    <w:semiHidden/>
    <w:rsid w:val="006C3868"/>
    <w:rPr>
      <w:rFonts w:ascii="Times New Roman" w:eastAsia="Times New Roman" w:hAnsi="Times New Roman" w:cs="Times New Roman"/>
      <w:lang w:eastAsia="ar-SA" w:bidi="ar-SA"/>
    </w:rPr>
  </w:style>
  <w:style w:type="paragraph" w:customStyle="1" w:styleId="af4">
    <w:name w:val="Заголовок"/>
    <w:basedOn w:val="a"/>
    <w:next w:val="af2"/>
    <w:rsid w:val="006C3868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customStyle="1" w:styleId="ConsNonformat">
    <w:name w:val="ConsNonformat"/>
    <w:rsid w:val="006C3868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1E5B94"/>
    <w:pPr>
      <w:suppressAutoHyphens/>
    </w:pPr>
    <w:rPr>
      <w:rFonts w:ascii="Times New Roman" w:eastAsia="Andale Sans UI" w:hAnsi="Times New Roman" w:cs="Tahoma"/>
      <w:kern w:val="2"/>
      <w:lang w:val="en-US" w:eastAsia="zh-CN" w:bidi="en-US"/>
    </w:rPr>
  </w:style>
  <w:style w:type="paragraph" w:customStyle="1" w:styleId="formattext">
    <w:name w:val="formattext"/>
    <w:basedOn w:val="a"/>
    <w:uiPriority w:val="99"/>
    <w:rsid w:val="00D057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155E-BE85-437D-B2AC-2363EE21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51</cp:revision>
  <cp:lastPrinted>2020-09-09T08:46:00Z</cp:lastPrinted>
  <dcterms:created xsi:type="dcterms:W3CDTF">2020-08-06T05:26:00Z</dcterms:created>
  <dcterms:modified xsi:type="dcterms:W3CDTF">2021-04-01T14:00:00Z</dcterms:modified>
</cp:coreProperties>
</file>