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CFB2" w14:textId="77777777" w:rsidR="00C129C1" w:rsidRPr="00C129C1" w:rsidRDefault="00C129C1" w:rsidP="00C129C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ПРОЕКТ</w:t>
      </w:r>
    </w:p>
    <w:p w14:paraId="27269B89" w14:textId="77777777" w:rsidR="00C129C1" w:rsidRPr="00C129C1" w:rsidRDefault="00C129C1" w:rsidP="00C129C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</w:p>
    <w:p w14:paraId="0F298F45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АДМИНИСТРАЦИЯ</w:t>
      </w:r>
    </w:p>
    <w:p w14:paraId="4869FBE5" w14:textId="44E3EDDA" w:rsidR="00C129C1" w:rsidRPr="00C129C1" w:rsidRDefault="00243742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МОРДОВСКО-МАСКИНСКОГО</w:t>
      </w:r>
      <w:r w:rsidR="00C129C1" w:rsidRPr="00C129C1">
        <w:rPr>
          <w:rFonts w:ascii="Times New Roman" w:hAnsi="Times New Roman"/>
          <w:color w:val="000000"/>
        </w:rPr>
        <w:t xml:space="preserve"> СЕЛЬСКОГО ПОСЕЛЕНИЯ</w:t>
      </w:r>
    </w:p>
    <w:p w14:paraId="24F15204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ЕЛЬНИКОВСКОГО МУНИЦИПАЛЬНОГО РАЙОНА</w:t>
      </w:r>
    </w:p>
    <w:p w14:paraId="58E4246A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РЕСПУБЛИКИ МОРДОВИЯ</w:t>
      </w:r>
    </w:p>
    <w:p w14:paraId="4355E2DB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</w:p>
    <w:p w14:paraId="50ECB80F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b/>
          <w:color w:val="000000"/>
        </w:rPr>
        <w:t>П О С Т А Н О В Л Е Н И Е</w:t>
      </w:r>
    </w:p>
    <w:p w14:paraId="245E02C0" w14:textId="77777777" w:rsidR="00C129C1" w:rsidRPr="00C129C1" w:rsidRDefault="00C129C1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9C1">
        <w:rPr>
          <w:rFonts w:ascii="Times New Roman" w:hAnsi="Times New Roman" w:cs="Times New Roman"/>
          <w:color w:val="000000"/>
          <w:sz w:val="24"/>
          <w:szCs w:val="24"/>
        </w:rPr>
        <w:t>от ________  № _____</w:t>
      </w:r>
    </w:p>
    <w:p w14:paraId="459C376C" w14:textId="67E4C36A" w:rsidR="00C129C1" w:rsidRPr="00C129C1" w:rsidRDefault="00243742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с.Мордовско-Маскинские Выселки</w:t>
      </w:r>
    </w:p>
    <w:p w14:paraId="15070281" w14:textId="77777777" w:rsidR="00EE4772" w:rsidRPr="00C129C1" w:rsidRDefault="00EE4772" w:rsidP="00C1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7C14A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14:paraId="63BF1716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14:paraId="34E593B7" w14:textId="73256761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 соответствии с Федеральным законом от 6 октября 2003 года 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поселения, администрация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>п о с т а н о в л я е т:</w:t>
      </w:r>
    </w:p>
    <w:p w14:paraId="66609C75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14:paraId="235F3190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14:paraId="15FD1ADC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9FC3095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2. Постановление вступает в силу со дня его официального опубликования.</w:t>
      </w:r>
    </w:p>
    <w:p w14:paraId="4AE0829E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14:paraId="21FFD3F9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E73B27F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793B76F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F0FC8F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5CE9E" w14:textId="652BAF6B"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3742">
        <w:rPr>
          <w:rFonts w:ascii="Times New Roman" w:hAnsi="Times New Roman" w:cs="Times New Roman"/>
          <w:sz w:val="24"/>
          <w:szCs w:val="24"/>
        </w:rPr>
        <w:t>Мордовско-Маскинского</w:t>
      </w:r>
      <w:r w:rsidRPr="00C129C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14:paraId="1FA466FB" w14:textId="77777777"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Ельниковского  муниципального района</w:t>
      </w:r>
    </w:p>
    <w:p w14:paraId="010F6E06" w14:textId="4EEEDAE3"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243742">
        <w:rPr>
          <w:rFonts w:ascii="Times New Roman" w:hAnsi="Times New Roman" w:cs="Times New Roman"/>
          <w:sz w:val="24"/>
          <w:szCs w:val="24"/>
        </w:rPr>
        <w:t>С.М. Кудашкина</w:t>
      </w:r>
      <w:bookmarkStart w:id="0" w:name="_GoBack"/>
      <w:bookmarkEnd w:id="0"/>
    </w:p>
    <w:p w14:paraId="47FC908E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27027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D561EE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AD886" w14:textId="77777777"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43F190A1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5464562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13E092BA" w14:textId="77777777"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969A00B" w14:textId="77777777"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542DA1DB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75A742EB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CBF34F2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3E5F0041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5D999D5F" w14:textId="77777777"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9372498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0383C851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lastRenderedPageBreak/>
        <w:t>                                                                      ПРИЛОЖЕНИЕ</w:t>
      </w:r>
    </w:p>
    <w:p w14:paraId="71A890E2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                           к постановлению администрации</w:t>
      </w:r>
    </w:p>
    <w:p w14:paraId="6ACB168D" w14:textId="02B0EAC1" w:rsidR="00EE4772" w:rsidRPr="00C129C1" w:rsidRDefault="0024374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="00EE4772" w:rsidRPr="00C129C1">
        <w:rPr>
          <w:color w:val="212121"/>
        </w:rPr>
        <w:t xml:space="preserve"> сельского поселения</w:t>
      </w:r>
    </w:p>
    <w:p w14:paraId="0C2D0128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                                          </w:t>
      </w:r>
      <w:r w:rsidR="00883111" w:rsidRPr="00C129C1">
        <w:rPr>
          <w:color w:val="212121"/>
        </w:rPr>
        <w:t>о</w:t>
      </w:r>
      <w:r w:rsidRPr="00C129C1">
        <w:rPr>
          <w:color w:val="212121"/>
        </w:rPr>
        <w:t>т</w:t>
      </w:r>
      <w:r w:rsidR="00C129C1">
        <w:rPr>
          <w:color w:val="212121"/>
        </w:rPr>
        <w:t>_________</w:t>
      </w:r>
      <w:r w:rsidRPr="00C129C1">
        <w:rPr>
          <w:color w:val="212121"/>
        </w:rPr>
        <w:t xml:space="preserve"> № </w:t>
      </w:r>
      <w:r w:rsidR="00C129C1" w:rsidRPr="00C129C1">
        <w:rPr>
          <w:color w:val="212121"/>
        </w:rPr>
        <w:t>____</w:t>
      </w:r>
    </w:p>
    <w:p w14:paraId="35921E98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C129C1">
        <w:rPr>
          <w:color w:val="212121"/>
        </w:rPr>
        <w:t> </w:t>
      </w:r>
    </w:p>
    <w:p w14:paraId="41AC7680" w14:textId="77777777"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14:paraId="104AD8B5" w14:textId="77777777"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14:paraId="226840D1" w14:textId="77777777"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ТРЕБОВАНИЯ</w:t>
      </w:r>
    </w:p>
    <w:p w14:paraId="148B5A16" w14:textId="77777777"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14:paraId="410BAE65" w14:textId="77777777"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129C1">
        <w:rPr>
          <w:color w:val="212121"/>
        </w:rPr>
        <w:t> </w:t>
      </w:r>
    </w:p>
    <w:p w14:paraId="782E3F91" w14:textId="776719A2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поселения, предоставляющей бюджетные инвестиции, осуществляющей полномочия собственника,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в отношении акций (долей) в уставном (складочном) капитале юридического лица, получающей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21498694" w14:textId="5647F696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депутатов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как получателю средств местного бюджета.</w:t>
      </w:r>
    </w:p>
    <w:p w14:paraId="1CBC9AA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3. Договором о предоставлении бюджетных инвестиций предусматриваются:</w:t>
      </w:r>
    </w:p>
    <w:p w14:paraId="0A84FB8B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бюджетных инвестиций и их объем (с распределением по годам);</w:t>
      </w:r>
    </w:p>
    <w:p w14:paraId="2AB2A9F0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14:paraId="232E16A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3A27126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07F9D330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16277CC8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 в случаях, установленных бюджетным законодательством Российской Федерации;</w:t>
      </w:r>
    </w:p>
    <w:p w14:paraId="03EABBCF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lastRenderedPageBreak/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14:paraId="5F339BAF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59E87E3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14:paraId="473EBE33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</w:p>
    <w:p w14:paraId="4D138989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-на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019032E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14:paraId="13FD6B23" w14:textId="1E379C0C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исполнительно-распорядительного органа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7C03DF6D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3B9F496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68CFCCC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</w:p>
    <w:p w14:paraId="06EF0E3D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</w:t>
      </w:r>
      <w:r w:rsidRPr="00C129C1">
        <w:rPr>
          <w:color w:val="212121"/>
        </w:rPr>
        <w:lastRenderedPageBreak/>
        <w:t>иных источников финансового обеспечения (с распределением указанных объемов по годам);</w:t>
      </w:r>
    </w:p>
    <w:p w14:paraId="1C01F2E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14:paraId="11CF8ED6" w14:textId="417CA9C9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 в установленных администрацией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62A76D33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строительства);</w:t>
      </w:r>
    </w:p>
    <w:p w14:paraId="4C1525FA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</w:p>
    <w:p w14:paraId="625EC99A" w14:textId="65E36B38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НПА о порядке предоставления бюджетных инвестиций.</w:t>
      </w:r>
    </w:p>
    <w:p w14:paraId="6968F45B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</w:p>
    <w:p w14:paraId="7A7337F9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наименования дочерних обществ;</w:t>
      </w:r>
    </w:p>
    <w:p w14:paraId="31374165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14:paraId="2FD495EF" w14:textId="5886CC74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</w:t>
      </w:r>
      <w:r w:rsidRPr="00C129C1">
        <w:rPr>
          <w:color w:val="212121"/>
        </w:rPr>
        <w:lastRenderedPageBreak/>
        <w:t xml:space="preserve">получающему бюджетные инвестиции, если решением (нормативным правовым актом) администрации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не определены иные сроки или порядок определения указанных сроков;</w:t>
      </w:r>
    </w:p>
    <w:p w14:paraId="0988CE4A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14:paraId="605EA5E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обществ проверок, предусмотренных подпунктом "л" пункта 3 настоящего документа;</w:t>
      </w:r>
    </w:p>
    <w:p w14:paraId="2A0F718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14:paraId="2D82FD05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6.1.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 </w:t>
      </w:r>
      <w:hyperlink r:id="rId4" w:history="1">
        <w:r w:rsidRPr="00C129C1">
          <w:rPr>
            <w:rStyle w:val="a6"/>
            <w:color w:val="0263B2"/>
          </w:rPr>
          <w:t>пункте 3</w:t>
        </w:r>
      </w:hyperlink>
      <w:r w:rsidRPr="00C129C1">
        <w:rPr>
          <w:color w:val="212121"/>
        </w:rPr>
        <w:t>, </w:t>
      </w:r>
      <w:hyperlink r:id="rId5" w:history="1">
        <w:r w:rsidRPr="00C129C1">
          <w:rPr>
            <w:rStyle w:val="a6"/>
            <w:color w:val="0263B2"/>
          </w:rPr>
          <w:t>подпунктах "а"</w:t>
        </w:r>
      </w:hyperlink>
      <w:r w:rsidRPr="00C129C1">
        <w:rPr>
          <w:color w:val="212121"/>
        </w:rPr>
        <w:t> - </w:t>
      </w:r>
      <w:hyperlink r:id="rId6" w:history="1">
        <w:r w:rsidRPr="00C129C1">
          <w:rPr>
            <w:rStyle w:val="a6"/>
            <w:color w:val="0263B2"/>
          </w:rPr>
          <w:t>"в" пункта 4</w:t>
        </w:r>
      </w:hyperlink>
      <w:r w:rsidRPr="00C129C1">
        <w:rPr>
          <w:color w:val="212121"/>
        </w:rPr>
        <w:t> и </w:t>
      </w:r>
      <w:hyperlink r:id="rId7" w:history="1">
        <w:r w:rsidRPr="00C129C1">
          <w:rPr>
            <w:rStyle w:val="a6"/>
            <w:color w:val="0263B2"/>
          </w:rPr>
          <w:t>пункте 6</w:t>
        </w:r>
      </w:hyperlink>
      <w:r w:rsidRPr="00C129C1">
        <w:rPr>
          <w:color w:val="212121"/>
        </w:rPr>
        <w:t> 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о предоставлении бюджетных инвестиций.</w:t>
      </w:r>
    </w:p>
    <w:p w14:paraId="15316C68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14:paraId="24187F1D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взноса (вклада) и его объем (с распределением по годам);</w:t>
      </w:r>
    </w:p>
    <w:p w14:paraId="5AD15140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и их значения;</w:t>
      </w:r>
    </w:p>
    <w:p w14:paraId="2B26FCA9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14:paraId="11B7B544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4FB1AB53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сроки перечисления взноса (вклада);</w:t>
      </w:r>
    </w:p>
    <w:p w14:paraId="6E065CC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14:paraId="05221F08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14:paraId="090D1634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</w:t>
      </w:r>
      <w:r w:rsidRPr="00C129C1">
        <w:rPr>
          <w:color w:val="212121"/>
        </w:rPr>
        <w:lastRenderedPageBreak/>
        <w:t>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14:paraId="56198761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14:paraId="2C6B80D0" w14:textId="2EAF4F58"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администрацией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="00EE4772" w:rsidRPr="00C129C1">
        <w:rPr>
          <w:color w:val="212121"/>
        </w:rPr>
        <w:t xml:space="preserve"> сельского поселения;</w:t>
      </w:r>
    </w:p>
    <w:p w14:paraId="3339669B" w14:textId="56BE4512"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 xml:space="preserve">на осуществление операций, определенных нормативными правовыми актами администрации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="00EE4772" w:rsidRPr="00C129C1">
        <w:rPr>
          <w:color w:val="212121"/>
        </w:rPr>
        <w:t xml:space="preserve"> сельского поселения,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14:paraId="3C22273E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14:paraId="054854B0" w14:textId="4CCD5032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юридического лица, получающего бюджетные инвестиции, и исполнительно-распорядительного органа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14:paraId="42E58B4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14:paraId="7B1CE421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7.1.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 </w:t>
      </w:r>
      <w:hyperlink r:id="rId8" w:history="1">
        <w:r w:rsidRPr="00C129C1">
          <w:rPr>
            <w:rStyle w:val="a6"/>
            <w:color w:val="0263B2"/>
          </w:rPr>
          <w:t>пункте 7</w:t>
        </w:r>
      </w:hyperlink>
      <w:r w:rsidRPr="00C129C1">
        <w:rPr>
          <w:color w:val="212121"/>
        </w:rPr>
        <w:t> настоящего документа, также предусматриваются:</w:t>
      </w:r>
    </w:p>
    <w:p w14:paraId="1E68AED1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 распределением указанных объемов по годам);</w:t>
      </w:r>
    </w:p>
    <w:p w14:paraId="31073FE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</w:p>
    <w:p w14:paraId="7E2B2854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обязанность дочернего общества обеспечить выполнение работ, указанных в </w:t>
      </w:r>
      <w:hyperlink r:id="rId9" w:history="1">
        <w:r w:rsidRPr="00C129C1">
          <w:rPr>
            <w:rStyle w:val="a6"/>
            <w:color w:val="0263B2"/>
          </w:rPr>
          <w:t>подпункте "в" пункта 4</w:t>
        </w:r>
      </w:hyperlink>
      <w:r w:rsidRPr="00C129C1">
        <w:rPr>
          <w:color w:val="212121"/>
        </w:rPr>
        <w:t> 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 </w:t>
      </w:r>
      <w:hyperlink r:id="rId10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документа;</w:t>
      </w:r>
    </w:p>
    <w:p w14:paraId="58B70D2F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lastRenderedPageBreak/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 </w:t>
      </w:r>
      <w:hyperlink r:id="rId11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14:paraId="0181A8DB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Положения </w:t>
      </w:r>
      <w:hyperlink r:id="rId12" w:history="1">
        <w:r w:rsidRPr="00C129C1">
          <w:rPr>
            <w:rStyle w:val="a6"/>
            <w:color w:val="0263B2"/>
          </w:rPr>
          <w:t>подпункта "г" пункта 7(1)</w:t>
        </w:r>
      </w:hyperlink>
      <w:r w:rsidRPr="00C129C1">
        <w:rPr>
          <w:color w:val="212121"/>
        </w:rPr>
        <w:t> требований, утвержденных настоящим постановлением,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либо приглашения принять участие в ко</w:t>
      </w:r>
      <w:r w:rsidR="00883111" w:rsidRPr="00C129C1">
        <w:rPr>
          <w:color w:val="212121"/>
        </w:rPr>
        <w:t>торых направлены до 1 января 2020</w:t>
      </w:r>
      <w:r w:rsidRPr="00C129C1">
        <w:rPr>
          <w:color w:val="212121"/>
        </w:rPr>
        <w:t>г., а также к гражданско-правовым догово</w:t>
      </w:r>
      <w:r w:rsidR="00883111" w:rsidRPr="00C129C1">
        <w:rPr>
          <w:color w:val="212121"/>
        </w:rPr>
        <w:t>рам, заключенным до 1 января 2020</w:t>
      </w:r>
      <w:r w:rsidRPr="00C129C1">
        <w:rPr>
          <w:color w:val="212121"/>
        </w:rPr>
        <w:t xml:space="preserve"> г.</w:t>
      </w:r>
    </w:p>
    <w:p w14:paraId="663798CC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14:paraId="7DEDAFA3" w14:textId="08E1533C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r w:rsidR="00243742">
        <w:rPr>
          <w:color w:val="212121"/>
        </w:rPr>
        <w:t>Мордовско-Маскинского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поселения.</w:t>
      </w:r>
    </w:p>
    <w:p w14:paraId="2277EA3E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14:paraId="6D6200E5" w14:textId="77777777"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14:paraId="63C9501E" w14:textId="77777777"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14:paraId="3D1383B6" w14:textId="77777777" w:rsidR="008D12D8" w:rsidRPr="00C129C1" w:rsidRDefault="008D12D8">
      <w:pPr>
        <w:rPr>
          <w:rFonts w:ascii="Times New Roman" w:hAnsi="Times New Roman" w:cs="Times New Roman"/>
          <w:sz w:val="24"/>
          <w:szCs w:val="24"/>
        </w:rPr>
      </w:pPr>
    </w:p>
    <w:sectPr w:rsidR="008D12D8" w:rsidRPr="00C129C1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72"/>
    <w:rsid w:val="001C55AE"/>
    <w:rsid w:val="00243742"/>
    <w:rsid w:val="003D6909"/>
    <w:rsid w:val="006F1143"/>
    <w:rsid w:val="007D2F54"/>
    <w:rsid w:val="00883111"/>
    <w:rsid w:val="008D12D8"/>
    <w:rsid w:val="00C129C1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3AE9"/>
  <w15:docId w15:val="{8147FAFA-CF6B-4118-B21C-6DAB995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772"/>
    <w:rPr>
      <w:color w:val="0000FF"/>
      <w:u w:val="single"/>
    </w:rPr>
  </w:style>
  <w:style w:type="paragraph" w:customStyle="1" w:styleId="ConsNonformat">
    <w:name w:val="ConsNonformat"/>
    <w:basedOn w:val="a"/>
    <w:next w:val="a"/>
    <w:rsid w:val="00C129C1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2" Type="http://schemas.openxmlformats.org/officeDocument/2006/relationships/hyperlink" Target="consultantplus://offline/ref=303B94361EB55D5D3E62FF337B8247BB8B9E77F02B27C2E24C88CCD966A4B6CC46A8FE7FEC0A52B74F709584E46BCA49A6E6AABEtC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1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5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0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4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9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maskino13@outlook.com</cp:lastModifiedBy>
  <cp:revision>7</cp:revision>
  <cp:lastPrinted>2020-06-02T12:53:00Z</cp:lastPrinted>
  <dcterms:created xsi:type="dcterms:W3CDTF">2020-04-23T13:17:00Z</dcterms:created>
  <dcterms:modified xsi:type="dcterms:W3CDTF">2020-09-29T13:23:00Z</dcterms:modified>
</cp:coreProperties>
</file>