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92" w:rsidRDefault="00901C92" w:rsidP="001965E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901C92" w:rsidRPr="006009D5" w:rsidRDefault="00901C92" w:rsidP="0065356A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sub_200"/>
    </w:p>
    <w:p w:rsidR="00901C92" w:rsidRPr="004C675E" w:rsidRDefault="00901C92" w:rsidP="006009D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C675E">
        <w:rPr>
          <w:rFonts w:ascii="Times New Roman" w:hAnsi="Times New Roman"/>
          <w:b/>
          <w:sz w:val="32"/>
          <w:szCs w:val="24"/>
        </w:rPr>
        <w:t>СОВЕТА ДЕПУТАТОВ</w:t>
      </w:r>
      <w:r w:rsidRPr="004C675E">
        <w:rPr>
          <w:rFonts w:ascii="Times New Roman" w:hAnsi="Times New Roman"/>
          <w:b/>
          <w:sz w:val="32"/>
          <w:szCs w:val="28"/>
        </w:rPr>
        <w:t xml:space="preserve"> </w:t>
      </w:r>
      <w:r w:rsidRPr="004C675E">
        <w:rPr>
          <w:rFonts w:ascii="Times New Roman" w:hAnsi="Times New Roman"/>
          <w:b/>
          <w:sz w:val="32"/>
          <w:szCs w:val="24"/>
        </w:rPr>
        <w:t>МОРДОВСКО-МАСКИНСКОГО</w:t>
      </w:r>
      <w:r w:rsidRPr="004C675E">
        <w:rPr>
          <w:rFonts w:ascii="Times New Roman" w:hAnsi="Times New Roman"/>
          <w:b/>
          <w:sz w:val="32"/>
          <w:szCs w:val="28"/>
        </w:rPr>
        <w:t xml:space="preserve"> </w:t>
      </w:r>
      <w:r w:rsidRPr="004C675E">
        <w:rPr>
          <w:rFonts w:ascii="Times New Roman" w:hAnsi="Times New Roman"/>
          <w:b/>
          <w:sz w:val="32"/>
          <w:szCs w:val="24"/>
        </w:rPr>
        <w:t xml:space="preserve">                                 СЕЛЬСКОГО ПОСЕЛЕНИЯ</w:t>
      </w:r>
    </w:p>
    <w:p w:rsidR="00901C92" w:rsidRPr="004C675E" w:rsidRDefault="00901C92" w:rsidP="006009D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C675E">
        <w:rPr>
          <w:rFonts w:ascii="Times New Roman" w:hAnsi="Times New Roman"/>
          <w:b/>
          <w:sz w:val="32"/>
          <w:szCs w:val="24"/>
        </w:rPr>
        <w:t>ЕЛЬНИКОВСКОГО МУНИЦИПАЛЬНОГО РАЙОНА</w:t>
      </w:r>
    </w:p>
    <w:p w:rsidR="00901C92" w:rsidRPr="004C675E" w:rsidRDefault="00901C92" w:rsidP="006009D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C675E">
        <w:rPr>
          <w:rFonts w:ascii="Times New Roman" w:hAnsi="Times New Roman"/>
          <w:b/>
          <w:sz w:val="32"/>
          <w:szCs w:val="24"/>
        </w:rPr>
        <w:t>РЕСПУБЛИКИ МОРДОВИЯ</w:t>
      </w:r>
    </w:p>
    <w:p w:rsidR="00901C92" w:rsidRDefault="00901C92" w:rsidP="006009D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bookmarkStart w:id="1" w:name="_GoBack"/>
      <w:bookmarkEnd w:id="1"/>
    </w:p>
    <w:p w:rsidR="00901C92" w:rsidRPr="004C675E" w:rsidRDefault="00901C92" w:rsidP="006009D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4C675E">
        <w:rPr>
          <w:rFonts w:ascii="Times New Roman" w:hAnsi="Times New Roman"/>
          <w:b/>
          <w:sz w:val="32"/>
          <w:szCs w:val="24"/>
        </w:rPr>
        <w:t>РЕШЕНИЕ</w:t>
      </w:r>
    </w:p>
    <w:p w:rsidR="00901C92" w:rsidRPr="006009D5" w:rsidRDefault="00901C92" w:rsidP="00600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от 9  марта </w:t>
      </w:r>
      <w:r w:rsidRPr="006009D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6009D5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125</w:t>
      </w:r>
    </w:p>
    <w:p w:rsidR="00901C92" w:rsidRPr="006009D5" w:rsidRDefault="00901C92" w:rsidP="006009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Мордовско-Маскинские Выселки</w:t>
      </w:r>
    </w:p>
    <w:p w:rsidR="00901C92" w:rsidRDefault="00901C92" w:rsidP="00600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1C92" w:rsidRPr="004C675E" w:rsidRDefault="00901C92" w:rsidP="006009D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C675E">
        <w:rPr>
          <w:rFonts w:ascii="Times New Roman" w:hAnsi="Times New Roman"/>
          <w:b/>
          <w:sz w:val="32"/>
          <w:szCs w:val="28"/>
        </w:rPr>
        <w:t xml:space="preserve">О внесении изменений в решение </w:t>
      </w:r>
    </w:p>
    <w:p w:rsidR="00901C92" w:rsidRPr="004C675E" w:rsidRDefault="00901C92" w:rsidP="006009D5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4C675E">
        <w:rPr>
          <w:rFonts w:ascii="Times New Roman" w:hAnsi="Times New Roman"/>
          <w:b/>
          <w:sz w:val="32"/>
          <w:szCs w:val="28"/>
        </w:rPr>
        <w:t xml:space="preserve">Совета депутатов Мордовско-Маскинского сельского поселения </w:t>
      </w:r>
    </w:p>
    <w:p w:rsidR="00901C92" w:rsidRPr="004C675E" w:rsidRDefault="00901C92" w:rsidP="0065356A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4C675E">
        <w:rPr>
          <w:rFonts w:ascii="Times New Roman" w:hAnsi="Times New Roman"/>
          <w:b/>
          <w:sz w:val="32"/>
          <w:szCs w:val="28"/>
        </w:rPr>
        <w:t>от 24.06.2014</w:t>
      </w:r>
      <w:r>
        <w:rPr>
          <w:rFonts w:ascii="Times New Roman" w:hAnsi="Times New Roman"/>
          <w:b/>
          <w:sz w:val="32"/>
          <w:szCs w:val="28"/>
        </w:rPr>
        <w:t xml:space="preserve"> </w:t>
      </w:r>
      <w:r w:rsidRPr="004C675E">
        <w:rPr>
          <w:rFonts w:ascii="Times New Roman" w:hAnsi="Times New Roman"/>
          <w:b/>
          <w:sz w:val="32"/>
          <w:szCs w:val="28"/>
        </w:rPr>
        <w:t xml:space="preserve"> № 69</w:t>
      </w:r>
    </w:p>
    <w:p w:rsidR="00901C92" w:rsidRPr="004C675E" w:rsidRDefault="00901C92" w:rsidP="006009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В </w:t>
      </w:r>
      <w:r w:rsidRPr="004C675E">
        <w:rPr>
          <w:rFonts w:ascii="Times New Roman" w:hAnsi="Times New Roman"/>
          <w:sz w:val="24"/>
          <w:szCs w:val="28"/>
        </w:rPr>
        <w:t xml:space="preserve">соответствии с частью 4 статьи 15 Федерального закона от 6 октября                 </w:t>
      </w:r>
      <w:smartTag w:uri="urn:schemas-microsoft-com:office:smarttags" w:element="metricconverter">
        <w:smartTagPr>
          <w:attr w:name="ProductID" w:val="2003 г"/>
        </w:smartTagPr>
        <w:r w:rsidRPr="004C675E">
          <w:rPr>
            <w:rFonts w:ascii="Times New Roman" w:hAnsi="Times New Roman"/>
            <w:sz w:val="24"/>
            <w:szCs w:val="28"/>
          </w:rPr>
          <w:t>2003 г</w:t>
        </w:r>
      </w:smartTag>
      <w:r w:rsidRPr="004C675E">
        <w:rPr>
          <w:rFonts w:ascii="Times New Roman" w:hAnsi="Times New Roman"/>
          <w:sz w:val="24"/>
          <w:szCs w:val="28"/>
        </w:rPr>
        <w:t xml:space="preserve">. № 131-ФЗ «Об общих принципах организации местного самоуправления в Российской Федерации», руководствуясь Уставом Мордовско-Маскинского сельского поселения, Совет депутатов Мордовско-Маскинского сельского поселения </w:t>
      </w:r>
      <w:r w:rsidRPr="004C675E">
        <w:rPr>
          <w:rFonts w:ascii="Times New Roman" w:hAnsi="Times New Roman"/>
          <w:b/>
          <w:sz w:val="24"/>
          <w:szCs w:val="28"/>
        </w:rPr>
        <w:t>решил</w:t>
      </w:r>
      <w:r w:rsidRPr="004C675E">
        <w:rPr>
          <w:rFonts w:ascii="Times New Roman" w:hAnsi="Times New Roman"/>
          <w:sz w:val="24"/>
          <w:szCs w:val="28"/>
        </w:rPr>
        <w:t>:</w:t>
      </w:r>
    </w:p>
    <w:p w:rsidR="00901C92" w:rsidRPr="004C675E" w:rsidRDefault="00901C92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C675E">
        <w:rPr>
          <w:rFonts w:ascii="Times New Roman" w:hAnsi="Times New Roman"/>
          <w:sz w:val="24"/>
          <w:szCs w:val="28"/>
        </w:rPr>
        <w:t>Утвердить дополнительное соглашение к соглашению от  24.06.2014 г. № 69  «О передаче части полномочий по решению вопросов местного значения Мордовско-Маскинского сельского поселения»(прилагается).</w:t>
      </w:r>
    </w:p>
    <w:p w:rsidR="00901C92" w:rsidRPr="004C675E" w:rsidRDefault="00901C92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C675E">
        <w:rPr>
          <w:rFonts w:ascii="Times New Roman" w:hAnsi="Times New Roman"/>
          <w:sz w:val="24"/>
          <w:szCs w:val="28"/>
        </w:rPr>
        <w:t>Внести изменения в регламент взаимодействия органов местного самоуправления Мордовско-Маскинского сельского поселения и органов местного самоуправления Ельниковского муниципального района по реализации соглашения о передаче части полномочий по решению вопросов местного значения Мордовско-Маскинского  сельского поселения, утвержденный решением Совета депутатов Мордовско-Маскинского сельского поселения от 24.06.2014 г. № 69 «О передаче части полномочий по решению вопросов местного значения Мордовско-Маскинского сельского поселения», изложив в новой редакции (прилагается).</w:t>
      </w:r>
    </w:p>
    <w:p w:rsidR="00901C92" w:rsidRPr="004C675E" w:rsidRDefault="00901C92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C675E">
        <w:rPr>
          <w:rFonts w:ascii="Times New Roman" w:hAnsi="Times New Roman"/>
          <w:sz w:val="24"/>
          <w:szCs w:val="28"/>
        </w:rPr>
        <w:t>Предложить Совету депутатов Ельниковского  муниципального района:</w:t>
      </w:r>
    </w:p>
    <w:p w:rsidR="00901C92" w:rsidRPr="004C675E" w:rsidRDefault="00901C92" w:rsidP="006009D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C675E">
        <w:rPr>
          <w:rFonts w:ascii="Times New Roman" w:hAnsi="Times New Roman"/>
          <w:sz w:val="24"/>
          <w:szCs w:val="28"/>
        </w:rPr>
        <w:t>Принять дополнительное соглашение к соглашению от 24.06.2014г. № 69 «О передаче части полномочий по решению вопросов местного значения Мордовско-Маскинского сельского поселения».</w:t>
      </w:r>
    </w:p>
    <w:p w:rsidR="00901C92" w:rsidRPr="004C675E" w:rsidRDefault="00901C92" w:rsidP="006009D5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C675E">
        <w:rPr>
          <w:rFonts w:ascii="Times New Roman" w:hAnsi="Times New Roman"/>
          <w:sz w:val="24"/>
          <w:szCs w:val="28"/>
        </w:rPr>
        <w:t>Внести соответствующие изменения в регламент взаимодействия органов местного самоуправления Мордовско-Маскинского  сельского поселения и органов местного самоуправления Ельниковского муниципального района по реализации соглашения о передаче части полномочий по решению вопросов местного значения Мордовско-Маскинского сельского поселения.</w:t>
      </w:r>
    </w:p>
    <w:p w:rsidR="00901C92" w:rsidRPr="004C675E" w:rsidRDefault="00901C92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C675E">
        <w:rPr>
          <w:rFonts w:ascii="Times New Roman" w:hAnsi="Times New Roman"/>
          <w:sz w:val="24"/>
          <w:szCs w:val="28"/>
        </w:rPr>
        <w:t>Настоящее решение подлежит официальному опубликованию в средствах массовой информации.</w:t>
      </w:r>
    </w:p>
    <w:p w:rsidR="00901C92" w:rsidRPr="004C675E" w:rsidRDefault="00901C92" w:rsidP="006009D5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4C675E">
        <w:rPr>
          <w:rFonts w:ascii="Times New Roman" w:hAnsi="Times New Roman"/>
          <w:sz w:val="24"/>
          <w:szCs w:val="28"/>
        </w:rPr>
        <w:t>Контроль за исполнением настоящего решения оставляю за собой.</w:t>
      </w:r>
    </w:p>
    <w:p w:rsidR="00901C92" w:rsidRPr="004C675E" w:rsidRDefault="00901C92" w:rsidP="006009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01C92" w:rsidRDefault="00901C92" w:rsidP="006009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</w:t>
      </w:r>
    </w:p>
    <w:p w:rsidR="00901C92" w:rsidRPr="004C675E" w:rsidRDefault="00901C92" w:rsidP="006009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Глава Мордовско-Маскинского</w:t>
      </w:r>
    </w:p>
    <w:p w:rsidR="00901C92" w:rsidRPr="004C675E" w:rsidRDefault="00901C92" w:rsidP="004C675E">
      <w:pPr>
        <w:tabs>
          <w:tab w:val="left" w:pos="6105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              сельского поселения</w:t>
      </w:r>
    </w:p>
    <w:p w:rsidR="00901C92" w:rsidRPr="004C675E" w:rsidRDefault="00901C92" w:rsidP="004C67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С.М. Кудашкина</w:t>
      </w:r>
    </w:p>
    <w:p w:rsidR="00901C92" w:rsidRDefault="00901C92" w:rsidP="0060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92" w:rsidRPr="006009D5" w:rsidRDefault="00901C92" w:rsidP="0060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92" w:rsidRPr="006009D5" w:rsidRDefault="00901C92" w:rsidP="006009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244" w:type="dxa"/>
        <w:tblInd w:w="4928" w:type="dxa"/>
        <w:tblLook w:val="00A0"/>
      </w:tblPr>
      <w:tblGrid>
        <w:gridCol w:w="5244"/>
      </w:tblGrid>
      <w:tr w:rsidR="00901C92" w:rsidRPr="00B7504D" w:rsidTr="008442AA">
        <w:tc>
          <w:tcPr>
            <w:tcW w:w="5244" w:type="dxa"/>
          </w:tcPr>
          <w:p w:rsidR="00901C92" w:rsidRPr="00B7504D" w:rsidRDefault="00901C92" w:rsidP="0084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04D">
              <w:rPr>
                <w:rFonts w:ascii="Times New Roman" w:hAnsi="Times New Roman"/>
                <w:sz w:val="28"/>
                <w:szCs w:val="28"/>
              </w:rPr>
              <w:t>Приложение1</w:t>
            </w:r>
          </w:p>
          <w:p w:rsidR="00901C92" w:rsidRPr="00B7504D" w:rsidRDefault="00901C92" w:rsidP="0084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04D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Мордовско-Маскинского</w:t>
            </w:r>
            <w:r w:rsidRPr="00B7504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901C92" w:rsidRPr="00B7504D" w:rsidRDefault="00901C92" w:rsidP="00844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04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марта </w:t>
            </w:r>
            <w:r w:rsidRPr="00B7504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B7504D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  <w:p w:rsidR="00901C92" w:rsidRPr="00E6477F" w:rsidRDefault="00901C92" w:rsidP="008442AA">
            <w:pPr>
              <w:pStyle w:val="Heading1"/>
              <w:spacing w:before="0" w:after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901C92" w:rsidRPr="006009D5" w:rsidRDefault="00901C92" w:rsidP="00212253">
      <w:pPr>
        <w:pStyle w:val="Heading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92" w:rsidRPr="006009D5" w:rsidRDefault="00901C92" w:rsidP="0021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92" w:rsidRPr="002C78A4" w:rsidRDefault="00901C92" w:rsidP="00212253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ДОПОЛНИТЕЛЬНОЕ СОГЛАШЕНИЕ</w:t>
      </w:r>
    </w:p>
    <w:p w:rsidR="00901C92" w:rsidRPr="002C78A4" w:rsidRDefault="00901C92" w:rsidP="00212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8A4">
        <w:rPr>
          <w:rFonts w:ascii="Times New Roman" w:hAnsi="Times New Roman"/>
          <w:b/>
          <w:sz w:val="28"/>
          <w:szCs w:val="28"/>
        </w:rPr>
        <w:t xml:space="preserve">к соглашению о передаче части полномочий </w:t>
      </w:r>
    </w:p>
    <w:p w:rsidR="00901C92" w:rsidRPr="002C78A4" w:rsidRDefault="00901C92" w:rsidP="00212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8A4">
        <w:rPr>
          <w:rFonts w:ascii="Times New Roman" w:hAnsi="Times New Roman"/>
          <w:b/>
          <w:sz w:val="28"/>
          <w:szCs w:val="28"/>
        </w:rPr>
        <w:t xml:space="preserve">по решению вопросов местного значения </w:t>
      </w:r>
    </w:p>
    <w:p w:rsidR="00901C92" w:rsidRPr="002C78A4" w:rsidRDefault="00901C92" w:rsidP="00212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Мордовско-Маскинского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78A4">
        <w:rPr>
          <w:rFonts w:ascii="Times New Roman" w:hAnsi="Times New Roman"/>
          <w:b/>
          <w:sz w:val="28"/>
          <w:szCs w:val="28"/>
        </w:rPr>
        <w:t>сельского поселени</w:t>
      </w:r>
      <w:r>
        <w:rPr>
          <w:rFonts w:ascii="Times New Roman" w:hAnsi="Times New Roman"/>
          <w:b/>
          <w:sz w:val="28"/>
          <w:szCs w:val="28"/>
        </w:rPr>
        <w:t xml:space="preserve">я от 24.06.2014 г. № 6 </w:t>
      </w:r>
    </w:p>
    <w:p w:rsidR="00901C92" w:rsidRPr="002C78A4" w:rsidRDefault="00901C92" w:rsidP="002122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C78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9</w:t>
      </w:r>
      <w:r w:rsidRPr="002C78A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2C78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16  </w:t>
      </w:r>
      <w:r w:rsidRPr="002C78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</w:t>
      </w:r>
    </w:p>
    <w:p w:rsidR="00901C92" w:rsidRPr="002C78A4" w:rsidRDefault="00901C92" w:rsidP="0021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1C92" w:rsidRPr="002C78A4" w:rsidRDefault="00901C92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Мордовско-Маскинское </w:t>
      </w:r>
      <w:r w:rsidRPr="002C78A4">
        <w:rPr>
          <w:rFonts w:ascii="Times New Roman" w:hAnsi="Times New Roman"/>
          <w:sz w:val="28"/>
          <w:szCs w:val="28"/>
        </w:rPr>
        <w:t xml:space="preserve">сельское поселение, именуемое в дальнейшем Поселение, в лице </w:t>
      </w:r>
      <w:r>
        <w:rPr>
          <w:rFonts w:ascii="Times New Roman" w:hAnsi="Times New Roman"/>
          <w:sz w:val="28"/>
          <w:szCs w:val="28"/>
        </w:rPr>
        <w:t xml:space="preserve">Главы  Кудашкиной С.М. </w:t>
      </w:r>
      <w:r w:rsidRPr="002C78A4">
        <w:rPr>
          <w:rFonts w:ascii="Times New Roman" w:hAnsi="Times New Roman"/>
          <w:sz w:val="28"/>
          <w:szCs w:val="28"/>
        </w:rPr>
        <w:t xml:space="preserve">,действующего на основании Устава </w:t>
      </w:r>
      <w:r>
        <w:rPr>
          <w:rFonts w:ascii="Times New Roman" w:hAnsi="Times New Roman"/>
          <w:sz w:val="28"/>
          <w:szCs w:val="28"/>
        </w:rPr>
        <w:t xml:space="preserve">Мордовско-Маскинского </w:t>
      </w:r>
      <w:r w:rsidRPr="002C78A4">
        <w:rPr>
          <w:rFonts w:ascii="Times New Roman" w:hAnsi="Times New Roman"/>
          <w:sz w:val="28"/>
          <w:szCs w:val="28"/>
        </w:rPr>
        <w:t xml:space="preserve">сельского поселения, с одной стороны, и </w:t>
      </w:r>
      <w:r>
        <w:rPr>
          <w:rFonts w:ascii="Times New Roman" w:hAnsi="Times New Roman"/>
          <w:sz w:val="28"/>
          <w:szCs w:val="28"/>
        </w:rPr>
        <w:t xml:space="preserve">Ельниковский </w:t>
      </w:r>
      <w:r w:rsidRPr="002C78A4">
        <w:rPr>
          <w:rFonts w:ascii="Times New Roman" w:hAnsi="Times New Roman"/>
          <w:sz w:val="28"/>
          <w:szCs w:val="28"/>
        </w:rPr>
        <w:t xml:space="preserve">муниципальный район, именуемый в дальнейшем Муниципальный район, в лице </w:t>
      </w:r>
      <w:r>
        <w:rPr>
          <w:rFonts w:ascii="Times New Roman" w:hAnsi="Times New Roman"/>
          <w:sz w:val="28"/>
          <w:szCs w:val="28"/>
        </w:rPr>
        <w:t>Председателя Совета депутатов Ельниковского муниципального района Шашановой Т.А.</w:t>
      </w:r>
      <w:r w:rsidRPr="002C78A4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/>
          <w:sz w:val="28"/>
          <w:szCs w:val="28"/>
        </w:rPr>
        <w:t>Устава</w:t>
      </w:r>
      <w:r w:rsidRPr="002C78A4">
        <w:rPr>
          <w:rFonts w:ascii="Times New Roman" w:hAnsi="Times New Roman"/>
          <w:sz w:val="28"/>
          <w:szCs w:val="28"/>
        </w:rPr>
        <w:t xml:space="preserve">, с другой стороны, вместе именуемые стороны, заключили настоящее дополнительное соглашение к соглашению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Мордовско-Маскинского </w:t>
      </w:r>
      <w:r w:rsidRPr="002C78A4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24.06.</w:t>
      </w:r>
      <w:r w:rsidRPr="002C78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Pr="002C78A4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69</w:t>
      </w:r>
      <w:r w:rsidRPr="002C78A4">
        <w:rPr>
          <w:rFonts w:ascii="Times New Roman" w:hAnsi="Times New Roman"/>
          <w:sz w:val="28"/>
          <w:szCs w:val="28"/>
        </w:rPr>
        <w:t xml:space="preserve"> (далее – дополнительное соглашение) о нижеследующем:</w:t>
      </w:r>
    </w:p>
    <w:p w:rsidR="00901C92" w:rsidRPr="002C78A4" w:rsidRDefault="00901C92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 xml:space="preserve">Пункт 1.2 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Мордовско-Маскинского </w:t>
      </w:r>
      <w:r w:rsidRPr="002C78A4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24.06.</w:t>
      </w:r>
      <w:r w:rsidRPr="002C78A4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2C78A4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14</w:t>
        </w:r>
        <w:r w:rsidRPr="002C78A4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2C78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69</w:t>
      </w:r>
      <w:r w:rsidRPr="002C78A4">
        <w:rPr>
          <w:rFonts w:ascii="Times New Roman" w:hAnsi="Times New Roman"/>
          <w:sz w:val="28"/>
          <w:szCs w:val="28"/>
        </w:rPr>
        <w:t xml:space="preserve">  (далее – соглашение) изложить в следующей редакции:</w:t>
      </w:r>
    </w:p>
    <w:p w:rsidR="00901C92" w:rsidRPr="002C78A4" w:rsidRDefault="00901C92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 xml:space="preserve">«1.2. Предметом настоящего соглашения является передача Поселением Муниципальному району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и урегулированию конфликта интересов, полномочий по проведению проверок достоверности и полноты сведений, представляемых </w:t>
      </w:r>
      <w:r>
        <w:rPr>
          <w:rFonts w:ascii="Times New Roman" w:hAnsi="Times New Roman"/>
          <w:sz w:val="28"/>
          <w:szCs w:val="28"/>
        </w:rPr>
        <w:t>лицами</w:t>
      </w:r>
      <w:r w:rsidRPr="002C78A4">
        <w:rPr>
          <w:rFonts w:ascii="Times New Roman" w:hAnsi="Times New Roman"/>
          <w:sz w:val="28"/>
          <w:szCs w:val="28"/>
        </w:rPr>
        <w:t xml:space="preserve">, претендующими на замещение </w:t>
      </w:r>
      <w:r>
        <w:rPr>
          <w:rFonts w:ascii="Times New Roman" w:hAnsi="Times New Roman"/>
          <w:sz w:val="28"/>
          <w:szCs w:val="28"/>
        </w:rPr>
        <w:t xml:space="preserve">и замещающих </w:t>
      </w:r>
      <w:r w:rsidRPr="002C78A4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и</w:t>
      </w:r>
      <w:r w:rsidRPr="002C78A4">
        <w:rPr>
          <w:rFonts w:ascii="Times New Roman" w:hAnsi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/>
          <w:sz w:val="28"/>
          <w:szCs w:val="28"/>
        </w:rPr>
        <w:t xml:space="preserve">Мордовско-Маскинском </w:t>
      </w:r>
      <w:r w:rsidRPr="002C78A4">
        <w:rPr>
          <w:rFonts w:ascii="Times New Roman" w:hAnsi="Times New Roman"/>
          <w:sz w:val="28"/>
          <w:szCs w:val="28"/>
        </w:rPr>
        <w:t>сельском поселении, а также полномочий по осуществлению контроля за расхо</w:t>
      </w:r>
      <w:r>
        <w:rPr>
          <w:rFonts w:ascii="Times New Roman" w:hAnsi="Times New Roman"/>
          <w:sz w:val="28"/>
          <w:szCs w:val="28"/>
        </w:rPr>
        <w:t xml:space="preserve">дами муниципальных служащих в Мордовско-Маскинском </w:t>
      </w:r>
      <w:r w:rsidRPr="002C78A4">
        <w:rPr>
          <w:rFonts w:ascii="Times New Roman" w:hAnsi="Times New Roman"/>
          <w:sz w:val="28"/>
          <w:szCs w:val="28"/>
        </w:rPr>
        <w:t>сельском поселении соблюдения требований к</w:t>
      </w:r>
      <w:r>
        <w:rPr>
          <w:rFonts w:ascii="Times New Roman" w:hAnsi="Times New Roman"/>
          <w:sz w:val="28"/>
          <w:szCs w:val="28"/>
        </w:rPr>
        <w:t xml:space="preserve"> служебному поведению.».</w:t>
      </w:r>
    </w:p>
    <w:p w:rsidR="00901C92" w:rsidRPr="002C78A4" w:rsidRDefault="00901C92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Пункт 1.3 соглашения изложить в следующей редакции:</w:t>
      </w:r>
    </w:p>
    <w:p w:rsidR="00901C92" w:rsidRPr="002C78A4" w:rsidRDefault="00901C92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«1.3. По настоящему соглашению Поселение передает, а Муниципальный район принимает на себя полномочия Поселения по формированию и обеспечению деятельности единой комиссии по соблюдению требований к служебному поведению муниципальных служащих и урегулированию конфликта интересов (далее – комиссия), а также полномочи</w:t>
      </w:r>
      <w:r>
        <w:rPr>
          <w:rFonts w:ascii="Times New Roman" w:hAnsi="Times New Roman"/>
          <w:sz w:val="28"/>
          <w:szCs w:val="28"/>
        </w:rPr>
        <w:t>я</w:t>
      </w:r>
      <w:r w:rsidRPr="002C78A4">
        <w:rPr>
          <w:rFonts w:ascii="Times New Roman" w:hAnsi="Times New Roman"/>
          <w:sz w:val="28"/>
          <w:szCs w:val="28"/>
        </w:rPr>
        <w:t xml:space="preserve"> по проведению проверок достоверности и полноты сведений, представляемых </w:t>
      </w:r>
      <w:r>
        <w:rPr>
          <w:rFonts w:ascii="Times New Roman" w:hAnsi="Times New Roman"/>
          <w:sz w:val="28"/>
          <w:szCs w:val="28"/>
        </w:rPr>
        <w:t>лицами</w:t>
      </w:r>
      <w:r w:rsidRPr="002C78A4">
        <w:rPr>
          <w:rFonts w:ascii="Times New Roman" w:hAnsi="Times New Roman"/>
          <w:sz w:val="28"/>
          <w:szCs w:val="28"/>
        </w:rPr>
        <w:t xml:space="preserve">, претендующими на замещение </w:t>
      </w:r>
      <w:r>
        <w:rPr>
          <w:rFonts w:ascii="Times New Roman" w:hAnsi="Times New Roman"/>
          <w:sz w:val="28"/>
          <w:szCs w:val="28"/>
        </w:rPr>
        <w:t xml:space="preserve">и замещающих </w:t>
      </w:r>
      <w:r w:rsidRPr="002C78A4">
        <w:rPr>
          <w:rFonts w:ascii="Times New Roman" w:hAnsi="Times New Roman"/>
          <w:sz w:val="28"/>
          <w:szCs w:val="28"/>
        </w:rPr>
        <w:t>должност</w:t>
      </w:r>
      <w:r>
        <w:rPr>
          <w:rFonts w:ascii="Times New Roman" w:hAnsi="Times New Roman"/>
          <w:sz w:val="28"/>
          <w:szCs w:val="28"/>
        </w:rPr>
        <w:t>и</w:t>
      </w:r>
      <w:r w:rsidRPr="002C78A4">
        <w:rPr>
          <w:rFonts w:ascii="Times New Roman" w:hAnsi="Times New Roman"/>
          <w:sz w:val="28"/>
          <w:szCs w:val="28"/>
        </w:rPr>
        <w:t xml:space="preserve"> муниципальной службы в </w:t>
      </w:r>
      <w:r>
        <w:rPr>
          <w:rFonts w:ascii="Times New Roman" w:hAnsi="Times New Roman"/>
          <w:sz w:val="28"/>
          <w:szCs w:val="28"/>
        </w:rPr>
        <w:t xml:space="preserve">Мордовско-Маскинском </w:t>
      </w:r>
      <w:r w:rsidRPr="002C78A4">
        <w:rPr>
          <w:rFonts w:ascii="Times New Roman" w:hAnsi="Times New Roman"/>
          <w:sz w:val="28"/>
          <w:szCs w:val="28"/>
        </w:rPr>
        <w:t>сельском поселении, по осуществлению контроля за расходами муниципальных служащих в</w:t>
      </w:r>
      <w:r>
        <w:rPr>
          <w:rFonts w:ascii="Times New Roman" w:hAnsi="Times New Roman"/>
          <w:sz w:val="28"/>
          <w:szCs w:val="28"/>
        </w:rPr>
        <w:t xml:space="preserve"> Мордовско-Маскинском </w:t>
      </w:r>
      <w:r w:rsidRPr="002C78A4">
        <w:rPr>
          <w:rFonts w:ascii="Times New Roman" w:hAnsi="Times New Roman"/>
          <w:sz w:val="28"/>
          <w:szCs w:val="28"/>
        </w:rPr>
        <w:t>сельском поселени</w:t>
      </w:r>
      <w:r>
        <w:rPr>
          <w:rFonts w:ascii="Times New Roman" w:hAnsi="Times New Roman"/>
          <w:sz w:val="28"/>
          <w:szCs w:val="28"/>
        </w:rPr>
        <w:t>и</w:t>
      </w:r>
      <w:r w:rsidRPr="002C78A4">
        <w:rPr>
          <w:rFonts w:ascii="Times New Roman" w:hAnsi="Times New Roman"/>
          <w:sz w:val="28"/>
          <w:szCs w:val="28"/>
        </w:rPr>
        <w:t xml:space="preserve"> соблюдения требований к</w:t>
      </w:r>
      <w:r>
        <w:rPr>
          <w:rFonts w:ascii="Times New Roman" w:hAnsi="Times New Roman"/>
          <w:sz w:val="28"/>
          <w:szCs w:val="28"/>
        </w:rPr>
        <w:t xml:space="preserve"> служебному поведению</w:t>
      </w:r>
      <w:r w:rsidRPr="002C78A4">
        <w:rPr>
          <w:rFonts w:ascii="Times New Roman" w:hAnsi="Times New Roman"/>
          <w:sz w:val="28"/>
          <w:szCs w:val="28"/>
        </w:rPr>
        <w:t>».</w:t>
      </w:r>
    </w:p>
    <w:p w:rsidR="00901C92" w:rsidRPr="002C78A4" w:rsidRDefault="00901C92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Пункт 1.4 соглашения изложить в следующей редакции:</w:t>
      </w:r>
    </w:p>
    <w:p w:rsidR="00901C92" w:rsidRPr="002C78A4" w:rsidRDefault="00901C92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«1.4. В целях взаимодействия Поселения и Муниципального района стороны заключают регламент взаимодействия органов местного самоуправления Поселения и органов местного самоуправления Муниципального района по реализации соглашения о передач</w:t>
      </w:r>
      <w:r>
        <w:rPr>
          <w:rFonts w:ascii="Times New Roman" w:hAnsi="Times New Roman"/>
          <w:sz w:val="28"/>
          <w:szCs w:val="28"/>
        </w:rPr>
        <w:t>е</w:t>
      </w:r>
      <w:r w:rsidRPr="002C78A4">
        <w:rPr>
          <w:rFonts w:ascii="Times New Roman" w:hAnsi="Times New Roman"/>
          <w:sz w:val="28"/>
          <w:szCs w:val="28"/>
        </w:rPr>
        <w:t xml:space="preserve"> части полномочий по решению вопросов местного значения».</w:t>
      </w:r>
    </w:p>
    <w:p w:rsidR="00901C92" w:rsidRDefault="00901C92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81"/>
      <w:r w:rsidRPr="002C78A4">
        <w:rPr>
          <w:rFonts w:ascii="Times New Roman" w:hAnsi="Times New Roman"/>
          <w:sz w:val="28"/>
          <w:szCs w:val="28"/>
        </w:rPr>
        <w:t>Изменения и дополнения к настоящему соглашению вносятся по взаимному согласию сторон. Дополнительное соглашение является неотъемлемой частью соглашения.</w:t>
      </w:r>
      <w:bookmarkStart w:id="3" w:name="sub_82"/>
      <w:bookmarkEnd w:id="2"/>
    </w:p>
    <w:p w:rsidR="00901C92" w:rsidRPr="00D978D9" w:rsidRDefault="00901C92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дополнительное соглашение распространяет свое действие с момента </w:t>
      </w:r>
      <w:r w:rsidRPr="00D978D9">
        <w:rPr>
          <w:rFonts w:ascii="Times New Roman" w:hAnsi="Times New Roman"/>
          <w:sz w:val="28"/>
          <w:szCs w:val="28"/>
        </w:rPr>
        <w:t>его подписания обеими сторонами.</w:t>
      </w:r>
    </w:p>
    <w:p w:rsidR="00901C92" w:rsidRPr="00D978D9" w:rsidRDefault="00901C92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8D9">
        <w:rPr>
          <w:rFonts w:ascii="Times New Roman" w:hAnsi="Times New Roman"/>
          <w:sz w:val="28"/>
          <w:szCs w:val="28"/>
        </w:rPr>
        <w:t>Условия соглашения, не затронутые настоящим дополнительным соглашением, остаются неизменными.</w:t>
      </w:r>
    </w:p>
    <w:p w:rsidR="00901C92" w:rsidRPr="00D978D9" w:rsidRDefault="00901C92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8D9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равную юридическую силу, по одному для каждой из сторон.</w:t>
      </w:r>
      <w:bookmarkStart w:id="4" w:name="sub_109"/>
      <w:bookmarkEnd w:id="3"/>
    </w:p>
    <w:p w:rsidR="00901C92" w:rsidRDefault="00901C92" w:rsidP="00212253">
      <w:pPr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78A4">
        <w:rPr>
          <w:rFonts w:ascii="Times New Roman" w:hAnsi="Times New Roman"/>
          <w:sz w:val="28"/>
          <w:szCs w:val="28"/>
        </w:rPr>
        <w:t>Подписи сторон</w:t>
      </w:r>
    </w:p>
    <w:p w:rsidR="00901C92" w:rsidRPr="002C78A4" w:rsidRDefault="00901C92" w:rsidP="00212253">
      <w:pPr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901C92" w:rsidRPr="006009D5" w:rsidRDefault="00901C92" w:rsidP="0021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92" w:rsidRPr="006009D5" w:rsidRDefault="00901C92" w:rsidP="0021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631"/>
        <w:gridCol w:w="4395"/>
      </w:tblGrid>
      <w:tr w:rsidR="00901C92" w:rsidRPr="004E7BCC" w:rsidTr="00B7504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01C92" w:rsidRPr="004E7BCC" w:rsidRDefault="00901C92" w:rsidP="000D1F86">
            <w:pPr>
              <w:pStyle w:val="a"/>
              <w:rPr>
                <w:rFonts w:ascii="Times New Roman" w:hAnsi="Times New Roman" w:cs="Times New Roman"/>
                <w:b/>
              </w:rPr>
            </w:pPr>
            <w:r w:rsidRPr="004E7BCC">
              <w:rPr>
                <w:rFonts w:ascii="Times New Roman" w:hAnsi="Times New Roman" w:cs="Times New Roman"/>
                <w:b/>
              </w:rPr>
              <w:t xml:space="preserve">Председатель Совета депутатов </w:t>
            </w:r>
            <w:r>
              <w:rPr>
                <w:rFonts w:ascii="Times New Roman" w:hAnsi="Times New Roman" w:cs="Times New Roman"/>
                <w:b/>
              </w:rPr>
              <w:t xml:space="preserve"> Ельниковского </w:t>
            </w:r>
            <w:r w:rsidRPr="004E7BCC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:rsidR="00901C92" w:rsidRPr="004E7BCC" w:rsidRDefault="00901C92" w:rsidP="009B629A">
            <w:pPr>
              <w:pStyle w:val="a"/>
              <w:rPr>
                <w:rFonts w:ascii="Times New Roman" w:hAnsi="Times New Roman" w:cs="Times New Roman"/>
                <w:b/>
              </w:rPr>
            </w:pPr>
            <w:r w:rsidRPr="004E7BCC">
              <w:rPr>
                <w:rFonts w:ascii="Times New Roman" w:hAnsi="Times New Roman" w:cs="Times New Roman"/>
                <w:b/>
              </w:rPr>
              <w:t xml:space="preserve"> Глава </w:t>
            </w:r>
            <w:r>
              <w:rPr>
                <w:rFonts w:ascii="Times New Roman" w:hAnsi="Times New Roman" w:cs="Times New Roman"/>
                <w:b/>
              </w:rPr>
              <w:t>Мордовско-Маскинского</w:t>
            </w:r>
            <w:r w:rsidRPr="004E7BCC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     С.М.Кудашкина                      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01C92" w:rsidRPr="004E7BCC" w:rsidRDefault="00901C92" w:rsidP="008442AA">
            <w:pPr>
              <w:pStyle w:val="a"/>
              <w:ind w:firstLine="709"/>
              <w:jc w:val="right"/>
              <w:rPr>
                <w:rFonts w:ascii="Times New Roman" w:hAnsi="Times New Roman" w:cs="Times New Roman"/>
                <w:b/>
              </w:rPr>
            </w:pPr>
            <w:r w:rsidRPr="004E7BCC">
              <w:rPr>
                <w:rFonts w:ascii="Times New Roman" w:hAnsi="Times New Roman" w:cs="Times New Roman"/>
                <w:b/>
              </w:rPr>
              <w:t>Глава ___ сельского поселения</w:t>
            </w:r>
          </w:p>
        </w:tc>
      </w:tr>
      <w:bookmarkEnd w:id="0"/>
    </w:tbl>
    <w:p w:rsidR="00901C92" w:rsidRPr="000D1F86" w:rsidRDefault="00901C92" w:rsidP="002122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1C92" w:rsidRDefault="00901C92">
      <w:pPr>
        <w:rPr>
          <w:rFonts w:ascii="Times New Roman" w:hAnsi="Times New Roman"/>
          <w:sz w:val="28"/>
          <w:szCs w:val="28"/>
        </w:rPr>
      </w:pPr>
      <w:r w:rsidRPr="000D1F86">
        <w:rPr>
          <w:rFonts w:ascii="Times New Roman" w:hAnsi="Times New Roman"/>
          <w:b/>
          <w:sz w:val="24"/>
          <w:szCs w:val="24"/>
        </w:rPr>
        <w:t>Т.А. Шашанова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5244" w:type="dxa"/>
        <w:tblInd w:w="4928" w:type="dxa"/>
        <w:tblLook w:val="00A0"/>
      </w:tblPr>
      <w:tblGrid>
        <w:gridCol w:w="5244"/>
      </w:tblGrid>
      <w:tr w:rsidR="00901C92" w:rsidRPr="004E7BCC" w:rsidTr="0086325E">
        <w:tc>
          <w:tcPr>
            <w:tcW w:w="5244" w:type="dxa"/>
          </w:tcPr>
          <w:p w:rsidR="00901C92" w:rsidRPr="004E7BCC" w:rsidRDefault="00901C92" w:rsidP="008632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7BCC">
              <w:rPr>
                <w:rFonts w:ascii="Times New Roman" w:hAnsi="Times New Roman"/>
                <w:b/>
                <w:sz w:val="28"/>
                <w:szCs w:val="28"/>
              </w:rPr>
              <w:t>Приложение 2</w:t>
            </w:r>
          </w:p>
          <w:p w:rsidR="00901C92" w:rsidRDefault="00901C92" w:rsidP="008632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7BCC">
              <w:rPr>
                <w:rFonts w:ascii="Times New Roman" w:hAnsi="Times New Roman"/>
                <w:b/>
                <w:sz w:val="28"/>
                <w:szCs w:val="28"/>
              </w:rPr>
              <w:t xml:space="preserve">к решению Совета депутатов </w:t>
            </w:r>
          </w:p>
          <w:p w:rsidR="00901C92" w:rsidRPr="004E7BCC" w:rsidRDefault="00901C92" w:rsidP="008632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Мордовско-Маскинского сельского поселения</w:t>
            </w:r>
            <w:r w:rsidRPr="004E7BC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01C92" w:rsidRPr="004E7BCC" w:rsidRDefault="00901C92" w:rsidP="008632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«9» марта 2016 </w:t>
            </w:r>
            <w:r w:rsidRPr="004E7BCC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125</w:t>
            </w:r>
          </w:p>
          <w:p w:rsidR="00901C92" w:rsidRPr="00E6477F" w:rsidRDefault="00901C92" w:rsidP="0086325E">
            <w:pPr>
              <w:pStyle w:val="Heading1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1C92" w:rsidRPr="006009D5" w:rsidRDefault="00901C92" w:rsidP="006A10D5">
      <w:pPr>
        <w:pStyle w:val="Heading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92" w:rsidRPr="006009D5" w:rsidRDefault="00901C92" w:rsidP="006A10D5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Регламент</w:t>
      </w:r>
      <w:r w:rsidRPr="006009D5">
        <w:rPr>
          <w:rFonts w:ascii="Times New Roman" w:hAnsi="Times New Roman"/>
          <w:sz w:val="28"/>
          <w:szCs w:val="28"/>
        </w:rPr>
        <w:br/>
        <w:t xml:space="preserve">взаимодействия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Мордовско-Маскинского </w:t>
      </w:r>
      <w:r w:rsidRPr="006009D5">
        <w:rPr>
          <w:rFonts w:ascii="Times New Roman" w:hAnsi="Times New Roman"/>
          <w:sz w:val="28"/>
          <w:szCs w:val="28"/>
        </w:rPr>
        <w:t xml:space="preserve"> сельского поселения и органов местного самоуправления </w:t>
      </w:r>
      <w:r>
        <w:rPr>
          <w:rFonts w:ascii="Times New Roman" w:hAnsi="Times New Roman"/>
          <w:sz w:val="28"/>
          <w:szCs w:val="28"/>
        </w:rPr>
        <w:t>Ельниковского</w:t>
      </w:r>
      <w:r w:rsidRPr="006009D5">
        <w:rPr>
          <w:rFonts w:ascii="Times New Roman" w:hAnsi="Times New Roman"/>
          <w:sz w:val="28"/>
          <w:szCs w:val="28"/>
        </w:rPr>
        <w:t xml:space="preserve">  муниципального района по реализации соглашения 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Мордовско-Маскинского </w:t>
      </w:r>
      <w:r w:rsidRPr="006009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01C92" w:rsidRPr="006009D5" w:rsidRDefault="00901C92" w:rsidP="006A10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C92" w:rsidRPr="006009D5" w:rsidRDefault="00901C92" w:rsidP="006A10D5">
      <w:pPr>
        <w:pStyle w:val="Heading1"/>
        <w:widowControl/>
        <w:numPr>
          <w:ilvl w:val="0"/>
          <w:numId w:val="6"/>
        </w:numPr>
        <w:tabs>
          <w:tab w:val="left" w:pos="0"/>
          <w:tab w:val="left" w:pos="284"/>
        </w:tabs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bookmarkStart w:id="5" w:name="sub_201"/>
      <w:r w:rsidRPr="006009D5">
        <w:rPr>
          <w:rFonts w:ascii="Times New Roman" w:hAnsi="Times New Roman"/>
          <w:sz w:val="28"/>
          <w:szCs w:val="28"/>
        </w:rPr>
        <w:t>Общие положения</w:t>
      </w:r>
    </w:p>
    <w:bookmarkEnd w:id="5"/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92" w:rsidRPr="006009D5" w:rsidRDefault="00901C92" w:rsidP="006A10D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sub_211"/>
      <w:r w:rsidRPr="006009D5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р</w:t>
      </w:r>
      <w:r w:rsidRPr="006009D5">
        <w:rPr>
          <w:rFonts w:ascii="Times New Roman" w:hAnsi="Times New Roman"/>
          <w:sz w:val="28"/>
          <w:szCs w:val="28"/>
        </w:rPr>
        <w:t>егламент разработан в целях реализации</w:t>
      </w:r>
      <w:r>
        <w:rPr>
          <w:rFonts w:ascii="Times New Roman" w:hAnsi="Times New Roman"/>
          <w:sz w:val="28"/>
          <w:szCs w:val="28"/>
        </w:rPr>
        <w:t xml:space="preserve"> соглашения от 24.06.2014</w:t>
      </w:r>
      <w:r w:rsidRPr="006009D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69</w:t>
      </w:r>
      <w:r w:rsidRPr="006009D5">
        <w:rPr>
          <w:rFonts w:ascii="Times New Roman" w:hAnsi="Times New Roman"/>
          <w:sz w:val="28"/>
          <w:szCs w:val="28"/>
        </w:rPr>
        <w:t xml:space="preserve"> «О передаче части полномочий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 xml:space="preserve">Мордовско-Маскинского </w:t>
      </w:r>
      <w:r w:rsidRPr="006009D5">
        <w:rPr>
          <w:rFonts w:ascii="Times New Roman" w:hAnsi="Times New Roman"/>
          <w:sz w:val="28"/>
          <w:szCs w:val="28"/>
        </w:rPr>
        <w:t>сельского поселения».</w:t>
      </w:r>
    </w:p>
    <w:p w:rsidR="00901C92" w:rsidRPr="006009D5" w:rsidRDefault="00901C92" w:rsidP="006A10D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р</w:t>
      </w:r>
      <w:r w:rsidRPr="006009D5">
        <w:rPr>
          <w:rFonts w:ascii="Times New Roman" w:hAnsi="Times New Roman"/>
          <w:sz w:val="28"/>
          <w:szCs w:val="28"/>
        </w:rPr>
        <w:t>егламента используются следующие понятия:</w:t>
      </w:r>
      <w:bookmarkStart w:id="7" w:name="sub_212"/>
      <w:bookmarkEnd w:id="6"/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Ельниковский</w:t>
      </w:r>
      <w:r w:rsidRPr="006009D5">
        <w:rPr>
          <w:rFonts w:ascii="Times New Roman" w:hAnsi="Times New Roman"/>
          <w:sz w:val="28"/>
          <w:szCs w:val="28"/>
        </w:rPr>
        <w:t xml:space="preserve"> муниципальный район – муниципальный район»;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Мордовско-Маскинское</w:t>
      </w:r>
      <w:r w:rsidRPr="006009D5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–</w:t>
      </w:r>
      <w:r w:rsidRPr="006009D5">
        <w:rPr>
          <w:rFonts w:ascii="Times New Roman" w:hAnsi="Times New Roman"/>
          <w:sz w:val="28"/>
          <w:szCs w:val="28"/>
        </w:rPr>
        <w:t xml:space="preserve"> поселение»;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«соблюдение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009D5">
          <w:rPr>
            <w:rFonts w:ascii="Times New Roman" w:hAnsi="Times New Roman"/>
            <w:sz w:val="28"/>
            <w:szCs w:val="28"/>
          </w:rPr>
          <w:t>2008 г</w:t>
        </w:r>
      </w:smartTag>
      <w:r w:rsidRPr="006009D5">
        <w:rPr>
          <w:rFonts w:ascii="Times New Roman" w:hAnsi="Times New Roman"/>
          <w:sz w:val="28"/>
          <w:szCs w:val="28"/>
        </w:rPr>
        <w:t>. № 273-ФЗ «О противодействии коррупции» и другими федеральными законами –  соблюдение требований к служебному поведению»;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«единая районная комиссия по соблюдению требований к служебному поведению муниципальных служащих и урегулированию конфликта интересов – комиссия»;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«Положение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поведению, утвержденное Указом Главы Республики Мордовия от 23 апреля </w:t>
      </w:r>
      <w:smartTag w:uri="urn:schemas-microsoft-com:office:smarttags" w:element="metricconverter">
        <w:smartTagPr>
          <w:attr w:name="ProductID" w:val="2008 г"/>
        </w:smartTagPr>
        <w:r w:rsidRPr="006009D5">
          <w:rPr>
            <w:rFonts w:ascii="Times New Roman" w:hAnsi="Times New Roman"/>
            <w:sz w:val="28"/>
            <w:szCs w:val="28"/>
          </w:rPr>
          <w:t>2012 г</w:t>
        </w:r>
      </w:smartTag>
      <w:r w:rsidRPr="006009D5">
        <w:rPr>
          <w:rFonts w:ascii="Times New Roman" w:hAnsi="Times New Roman"/>
          <w:sz w:val="28"/>
          <w:szCs w:val="28"/>
        </w:rPr>
        <w:t>. № 59-УГ</w:t>
      </w:r>
      <w:r>
        <w:rPr>
          <w:rFonts w:ascii="Times New Roman" w:hAnsi="Times New Roman"/>
          <w:sz w:val="28"/>
          <w:szCs w:val="28"/>
        </w:rPr>
        <w:t>,</w:t>
      </w:r>
      <w:r w:rsidRPr="006009D5">
        <w:rPr>
          <w:rFonts w:ascii="Times New Roman" w:hAnsi="Times New Roman"/>
          <w:sz w:val="28"/>
          <w:szCs w:val="28"/>
        </w:rPr>
        <w:t xml:space="preserve"> – Положение о проверке»;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«Положение о комиссии по соблюдению требований к служебному поведению муниципальных служащих в Республике Мордовия и урегулированию конфликта интересов, утвержденное Указом Главы Республики Мордовия от 23 апреля </w:t>
      </w:r>
      <w:smartTag w:uri="urn:schemas-microsoft-com:office:smarttags" w:element="metricconverter">
        <w:smartTagPr>
          <w:attr w:name="ProductID" w:val="2008 г"/>
        </w:smartTagPr>
        <w:r w:rsidRPr="006009D5">
          <w:rPr>
            <w:rFonts w:ascii="Times New Roman" w:hAnsi="Times New Roman"/>
            <w:sz w:val="28"/>
            <w:szCs w:val="28"/>
          </w:rPr>
          <w:t>2012 г</w:t>
        </w:r>
      </w:smartTag>
      <w:r w:rsidRPr="006009D5">
        <w:rPr>
          <w:rFonts w:ascii="Times New Roman" w:hAnsi="Times New Roman"/>
          <w:sz w:val="28"/>
          <w:szCs w:val="28"/>
        </w:rPr>
        <w:t>. № 58-УГ</w:t>
      </w:r>
      <w:r>
        <w:rPr>
          <w:rFonts w:ascii="Times New Roman" w:hAnsi="Times New Roman"/>
          <w:sz w:val="28"/>
          <w:szCs w:val="28"/>
        </w:rPr>
        <w:t>,</w:t>
      </w:r>
      <w:r w:rsidRPr="006009D5">
        <w:rPr>
          <w:rFonts w:ascii="Times New Roman" w:hAnsi="Times New Roman"/>
          <w:sz w:val="28"/>
          <w:szCs w:val="28"/>
        </w:rPr>
        <w:t xml:space="preserve"> – Положение о комиссии»;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«Порядок принятия решения об осуществлении контроля за расходами лиц, замещающих отдельные должности в Республике Мордовия, а также за расходами их супруг (супругов) и несовершеннолетних детей, утвержденный Указом Главы Республики Мордовия от 30 июля 2014 г. № 163-УГ</w:t>
      </w:r>
      <w:r>
        <w:rPr>
          <w:rFonts w:ascii="Times New Roman" w:hAnsi="Times New Roman"/>
          <w:sz w:val="28"/>
          <w:szCs w:val="28"/>
        </w:rPr>
        <w:t>,</w:t>
      </w:r>
      <w:r w:rsidRPr="006009D5">
        <w:rPr>
          <w:rFonts w:ascii="Times New Roman" w:hAnsi="Times New Roman"/>
          <w:sz w:val="28"/>
          <w:szCs w:val="28"/>
        </w:rPr>
        <w:t xml:space="preserve"> – Порядок принятия решения об осуществлении контроля за расходами»;</w:t>
      </w:r>
    </w:p>
    <w:p w:rsidR="00901C92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«проверка достоверности и полноты сведений, представляемых </w:t>
      </w:r>
      <w:r>
        <w:rPr>
          <w:rFonts w:ascii="Times New Roman" w:hAnsi="Times New Roman"/>
          <w:sz w:val="28"/>
          <w:szCs w:val="28"/>
        </w:rPr>
        <w:t>лицами</w:t>
      </w:r>
      <w:r w:rsidRPr="006009D5">
        <w:rPr>
          <w:rFonts w:ascii="Times New Roman" w:hAnsi="Times New Roman"/>
          <w:sz w:val="28"/>
          <w:szCs w:val="28"/>
        </w:rPr>
        <w:t>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– проверка»</w:t>
      </w:r>
      <w:r>
        <w:rPr>
          <w:rFonts w:ascii="Times New Roman" w:hAnsi="Times New Roman"/>
          <w:sz w:val="28"/>
          <w:szCs w:val="28"/>
        </w:rPr>
        <w:t>;</w:t>
      </w:r>
    </w:p>
    <w:p w:rsidR="00901C92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09D5">
        <w:rPr>
          <w:rFonts w:ascii="Times New Roman" w:hAnsi="Times New Roman"/>
          <w:sz w:val="28"/>
          <w:szCs w:val="28"/>
        </w:rPr>
        <w:t>Должностное лицо (или структурное подразделение) администрации поселения</w:t>
      </w:r>
      <w:r>
        <w:rPr>
          <w:rFonts w:ascii="Times New Roman" w:hAnsi="Times New Roman"/>
          <w:sz w:val="28"/>
          <w:szCs w:val="28"/>
        </w:rPr>
        <w:t>, ответственное за реализацию полномочий в сфере противодействия коррупции, – д</w:t>
      </w:r>
      <w:r w:rsidRPr="006009D5">
        <w:rPr>
          <w:rFonts w:ascii="Times New Roman" w:hAnsi="Times New Roman"/>
          <w:sz w:val="28"/>
          <w:szCs w:val="28"/>
        </w:rPr>
        <w:t>олжностное лицо (или структурное подразделение) администрации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района, ответственное за реализацию полномочий в сфере противодействия коррупции, – д</w:t>
      </w:r>
      <w:r w:rsidRPr="006009D5">
        <w:rPr>
          <w:rFonts w:ascii="Times New Roman" w:hAnsi="Times New Roman"/>
          <w:sz w:val="28"/>
          <w:szCs w:val="28"/>
        </w:rPr>
        <w:t xml:space="preserve">олжностное лицо (или структурное подразделение)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района»</w:t>
      </w:r>
      <w:r w:rsidRPr="006009D5">
        <w:rPr>
          <w:rFonts w:ascii="Times New Roman" w:hAnsi="Times New Roman"/>
          <w:sz w:val="28"/>
          <w:szCs w:val="28"/>
        </w:rPr>
        <w:t>.</w:t>
      </w:r>
    </w:p>
    <w:p w:rsidR="00901C92" w:rsidRPr="006009D5" w:rsidRDefault="00901C92" w:rsidP="006A10D5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Регламент в целях исполнения переданных полномочий устанавливает порядок осуществления взаимодействия органов местного самоуправления поселения и органов местного самоуправления муниципального района: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а) при проведении проверки: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011"/>
      <w:r w:rsidRPr="006009D5">
        <w:rPr>
          <w:rFonts w:ascii="Times New Roman" w:hAnsi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лицами, претендующими на замещение должностей муниципальной службы в поселении, включенных в соответствующий перечень;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поселении, включенные в соответствующий перечень;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012"/>
      <w:bookmarkEnd w:id="8"/>
      <w:r w:rsidRPr="006009D5">
        <w:rPr>
          <w:rFonts w:ascii="Times New Roman" w:hAnsi="Times New Roman"/>
          <w:sz w:val="28"/>
          <w:szCs w:val="28"/>
        </w:rPr>
        <w:t>соблюдения муниципальными служащими поселения требований к служебному поведению;</w:t>
      </w:r>
    </w:p>
    <w:bookmarkEnd w:id="9"/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соблюдения гражданами, замещавшими должности муниципальной службы в поселении, включенные в соответствующий перечень,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б) при осуществлении контроля за расходами муниципальных служащих в поселении, а также за расходами их супруг (супругов) и несовершеннолетних детей; </w:t>
      </w:r>
    </w:p>
    <w:p w:rsidR="00901C92" w:rsidRPr="006009D5" w:rsidRDefault="00901C92" w:rsidP="006A10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в) при оказании содействия органам местного самоуправления поселения в обеспечении соблюдения муниципальными служащими поселения требований к служебному поведению и в осуществлении мер по предупреждению коррупции.</w:t>
      </w:r>
    </w:p>
    <w:bookmarkEnd w:id="7"/>
    <w:p w:rsidR="00901C92" w:rsidRPr="006009D5" w:rsidRDefault="00901C92" w:rsidP="006A10D5">
      <w:pPr>
        <w:pStyle w:val="a"/>
        <w:numPr>
          <w:ilvl w:val="1"/>
          <w:numId w:val="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>При осуществлении взаимодействия органы местного самоуправления поселения и органы местного самоуправления муниципального района должны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Конституцией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Республики Мордовия,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009D5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6009D5">
        <w:rPr>
          <w:rFonts w:ascii="Times New Roman" w:hAnsi="Times New Roman" w:cs="Times New Roman"/>
          <w:sz w:val="28"/>
          <w:szCs w:val="28"/>
        </w:rPr>
        <w:t>поселения, Указом Главы Республики Мордовия от 23 апреля 2012 г. № 58-УГ  «Об утверждении Положения о комиссии по соблюдению требований к служебному поведению муниципальных служащих в Республике Мордовия и урегулированию конфликта интересов», Указом Главы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9D5">
        <w:rPr>
          <w:rFonts w:ascii="Times New Roman" w:hAnsi="Times New Roman" w:cs="Times New Roman"/>
          <w:sz w:val="28"/>
          <w:szCs w:val="28"/>
        </w:rPr>
        <w:t>от 23 апреля 2012 г. № 59-УГ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Республике Мордовия, и муниципальными служащими в Республике Мордовия, и соблюдения муниципальными служащими в Республике Мордовия требований к служебному поведению», Указом Главы Республики Мордовия от 30 июля 2014 г. № 163-УГ «О мерах по реализации отдельных положений Федерального закона от 3 декабря 2012 г. № 230-ФЗ «О контроле за соответствием расходов лиц, замещающих государственные должности, и иных лиц их доходам», иными нормативными правовыми актами Российской Федерации, Республики Мордовия, муниципальными правовыми актами органов местного самоуправления муниципального района и органов местного самоуправления  поселения.</w:t>
      </w:r>
    </w:p>
    <w:p w:rsidR="00901C92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92" w:rsidRPr="006009D5" w:rsidRDefault="00901C92" w:rsidP="006A10D5">
      <w:pPr>
        <w:pStyle w:val="Heading1"/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bookmarkStart w:id="10" w:name="sub_202"/>
      <w:r w:rsidRPr="006009D5">
        <w:rPr>
          <w:rFonts w:ascii="Times New Roman" w:hAnsi="Times New Roman"/>
          <w:sz w:val="28"/>
          <w:szCs w:val="28"/>
        </w:rPr>
        <w:t>Права и обязанности</w:t>
      </w:r>
    </w:p>
    <w:p w:rsidR="00901C92" w:rsidRPr="006009D5" w:rsidRDefault="00901C92" w:rsidP="006A10D5">
      <w:pPr>
        <w:pStyle w:val="Heading1"/>
        <w:tabs>
          <w:tab w:val="left" w:pos="426"/>
        </w:tabs>
        <w:spacing w:before="0" w:after="0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органов местного самоуправления поселения</w:t>
      </w:r>
    </w:p>
    <w:p w:rsidR="00901C92" w:rsidRPr="006009D5" w:rsidRDefault="00901C92" w:rsidP="006A10D5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2021"/>
      <w:bookmarkEnd w:id="10"/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Администрация поселения организует прием:</w:t>
      </w:r>
    </w:p>
    <w:p w:rsidR="00901C92" w:rsidRPr="007436F0" w:rsidRDefault="00901C92" w:rsidP="006A10D5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6F0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муниципальными служащими на себя, на своих супругу (супруга) и несовершеннолетних детей;</w:t>
      </w:r>
    </w:p>
    <w:p w:rsidR="00901C92" w:rsidRPr="007436F0" w:rsidRDefault="00901C92" w:rsidP="006A10D5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6F0"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характера, представляемых лицами, претендующими на замещение должностей муниципальной службы на себя, на своих супругу (супруга) и несовершеннолетних детей;</w:t>
      </w:r>
    </w:p>
    <w:p w:rsidR="00901C92" w:rsidRPr="007436F0" w:rsidRDefault="00901C92" w:rsidP="006A10D5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6F0">
        <w:rPr>
          <w:rFonts w:ascii="Times New Roman" w:hAnsi="Times New Roman"/>
          <w:sz w:val="28"/>
          <w:szCs w:val="28"/>
        </w:rPr>
        <w:t>информации о представлении лицами, претендующими на замещение должностей муниципальной службы, и муниципальными служащими недостоверных или неполных сведений о доходах, об имуществе и обязательствах имущественного характера;</w:t>
      </w:r>
    </w:p>
    <w:p w:rsidR="00901C92" w:rsidRPr="007436F0" w:rsidRDefault="00901C92" w:rsidP="006A10D5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6F0">
        <w:rPr>
          <w:rFonts w:ascii="Times New Roman" w:hAnsi="Times New Roman"/>
          <w:sz w:val="28"/>
          <w:szCs w:val="28"/>
        </w:rPr>
        <w:t>информации о несоблюдении муниципальными служащими требований к служебному поведению;</w:t>
      </w:r>
    </w:p>
    <w:p w:rsidR="00901C92" w:rsidRPr="007436F0" w:rsidRDefault="00901C92" w:rsidP="006A10D5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6F0">
        <w:rPr>
          <w:rFonts w:ascii="Times New Roman" w:hAnsi="Times New Roman"/>
          <w:sz w:val="28"/>
          <w:szCs w:val="28"/>
        </w:rPr>
        <w:t>информации о несоблюдении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901C92" w:rsidRPr="007436F0" w:rsidRDefault="00901C92" w:rsidP="006A10D5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6F0">
        <w:rPr>
          <w:rFonts w:ascii="Times New Roman" w:hAnsi="Times New Roman"/>
          <w:sz w:val="28"/>
          <w:szCs w:val="28"/>
        </w:rPr>
        <w:t>информации, указанной в пункте 2 Порядка принятия решения об осуществлении контроля за расходами;</w:t>
      </w:r>
    </w:p>
    <w:p w:rsidR="00901C92" w:rsidRPr="007436F0" w:rsidRDefault="00901C92" w:rsidP="006A10D5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sub_101423"/>
      <w:r w:rsidRPr="007436F0">
        <w:rPr>
          <w:rFonts w:ascii="Times New Roman" w:hAnsi="Times New Roman"/>
          <w:sz w:val="28"/>
          <w:szCs w:val="28"/>
        </w:rPr>
        <w:t>информации, указанной в пункте 14 Положения о проверке;</w:t>
      </w:r>
    </w:p>
    <w:p w:rsidR="00901C92" w:rsidRPr="007436F0" w:rsidRDefault="00901C92" w:rsidP="006A10D5">
      <w:pPr>
        <w:pStyle w:val="ListParagraph"/>
        <w:numPr>
          <w:ilvl w:val="0"/>
          <w:numId w:val="10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36F0">
        <w:rPr>
          <w:rFonts w:ascii="Times New Roman" w:hAnsi="Times New Roman"/>
          <w:sz w:val="28"/>
          <w:szCs w:val="28"/>
        </w:rPr>
        <w:t>информации, указанной в пунктах 14, 17 Положения о комиссии.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3" w:name="sub_2022"/>
      <w:bookmarkEnd w:id="11"/>
      <w:bookmarkEnd w:id="12"/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поселения направляет справки, указанные в подпункте «а» пункта 2.1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6009D5">
        <w:rPr>
          <w:rFonts w:ascii="Times New Roman" w:hAnsi="Times New Roman"/>
          <w:sz w:val="28"/>
          <w:szCs w:val="28"/>
        </w:rPr>
        <w:t>егламента, ежегодно не позднее 15 рабочих дней  со дня истечения срока, установленного для их подачи, должностному лицу (или в структурное подразделение) администрации муниципального района для осуществления анализа на предмет правильности оформления и полноты заполнения.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поселения направляет справки, указанные в подпункте «б» пункта 2.1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6009D5">
        <w:rPr>
          <w:rFonts w:ascii="Times New Roman" w:hAnsi="Times New Roman"/>
          <w:sz w:val="28"/>
          <w:szCs w:val="28"/>
        </w:rPr>
        <w:t xml:space="preserve">егламента, ежегодно не позднее </w:t>
      </w:r>
      <w:r>
        <w:rPr>
          <w:rFonts w:ascii="Times New Roman" w:hAnsi="Times New Roman"/>
          <w:sz w:val="28"/>
          <w:szCs w:val="28"/>
        </w:rPr>
        <w:t>трех</w:t>
      </w:r>
      <w:r w:rsidRPr="006009D5">
        <w:rPr>
          <w:rFonts w:ascii="Times New Roman" w:hAnsi="Times New Roman"/>
          <w:sz w:val="28"/>
          <w:szCs w:val="28"/>
        </w:rPr>
        <w:t xml:space="preserve"> рабочих дней с момента их получения должностному лицу (или в структурное подразделение) администрации муниципального района для осуществления анализа на предмет правильности оформления и полноты заполнения.</w:t>
      </w:r>
    </w:p>
    <w:p w:rsidR="00901C92" w:rsidRPr="006009D5" w:rsidRDefault="00901C92" w:rsidP="006A10D5">
      <w:pPr>
        <w:pStyle w:val="a"/>
        <w:numPr>
          <w:ilvl w:val="1"/>
          <w:numId w:val="6"/>
        </w:numPr>
        <w:tabs>
          <w:tab w:val="left" w:pos="1418"/>
          <w:tab w:val="left" w:pos="1701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С момента получения информации, указанной в подпунктах «в», «г», «д», «е» пункта 2.1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 xml:space="preserve">егламента, согласно Положению о проверке и Порядку принятия решения об осуществлении контроля за расходами, должностное лицо (или структурное подразделение) администрации поселения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6009D5">
        <w:rPr>
          <w:rFonts w:ascii="Times New Roman" w:hAnsi="Times New Roman" w:cs="Times New Roman"/>
          <w:sz w:val="28"/>
          <w:szCs w:val="28"/>
        </w:rPr>
        <w:t xml:space="preserve"> рабочих дней направляет данную информацию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09D5">
        <w:rPr>
          <w:rFonts w:ascii="Times New Roman" w:hAnsi="Times New Roman" w:cs="Times New Roman"/>
          <w:sz w:val="28"/>
          <w:szCs w:val="28"/>
        </w:rPr>
        <w:t>лаве администрации муниципального района для принятия решения о проведении проверки.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поселения обеспечивает направление информации, указанной в пункте 14 Положения о проверке,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6009D5">
        <w:rPr>
          <w:rFonts w:ascii="Times New Roman" w:hAnsi="Times New Roman"/>
          <w:sz w:val="28"/>
          <w:szCs w:val="28"/>
        </w:rPr>
        <w:t xml:space="preserve"> рабочего дня с момента их принятия должностному лицу (или в структурное подразделение) администрации муниципального района.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sub_2025"/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поселения обеспечивает направление информации, указанной в пункте 17 Положения о проверке,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6009D5">
        <w:rPr>
          <w:rFonts w:ascii="Times New Roman" w:hAnsi="Times New Roman"/>
          <w:sz w:val="28"/>
          <w:szCs w:val="28"/>
        </w:rPr>
        <w:t xml:space="preserve"> рабочего дня с момента их принятия председателю комиссии.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поселения обеспечивает уведомление лица, в отношении которого принято решение о проведении проверки, разъяснение ему содержания подпункта 2    пункта 12 Положения о проверке – в письменной форме в течение двух рабочих дней со дня получения соответствующего правого акта администрации муниципального района под расписку.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поселения обеспечивает уведомление лица, в отношении которого принято решение об осуществлении контроля за расходами, в письменной форме в течение двух рабочих дней со дня издания соответствующего правого акта администрации муниципального района об осуществлении контроля за расходами под расписку. 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поселения обеспечивает уведомление лица, в отношении которого проводились проверка и (или) контроль за расходами, о представлении администрацией муниципального района материалов проверки,  контроля за расходами, лицам, предусмотренным статьей 15 Федерального закона от 3 декабря 2012 г. № 230-ФЗ «О контроле за соответствием расходов лиц, замещающих государственные должности, и иных лиц их доходам» и пунктом 18 Положения о проверке. 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Должностное лицо (или структурное подразделение) администрации поселения обеспечивает ознакомление муниципального служащего с результатами проведенной проверки и (или) осуществления контроля за расходами с соблюдением законодательства Российской Федерации о государственной тайне под расписку.</w:t>
      </w:r>
    </w:p>
    <w:bookmarkEnd w:id="14"/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поселения (глава сельского поселения) или иное уполномоченное д</w:t>
      </w:r>
      <w:r w:rsidRPr="006009D5">
        <w:rPr>
          <w:rFonts w:ascii="Times New Roman" w:hAnsi="Times New Roman"/>
          <w:sz w:val="28"/>
          <w:szCs w:val="28"/>
        </w:rPr>
        <w:t xml:space="preserve">олжностное лицо (или структурное подразделение) администрации поселения </w:t>
      </w:r>
      <w:r>
        <w:rPr>
          <w:rFonts w:ascii="Times New Roman" w:hAnsi="Times New Roman"/>
          <w:sz w:val="28"/>
          <w:szCs w:val="28"/>
        </w:rPr>
        <w:t>н</w:t>
      </w:r>
      <w:r w:rsidRPr="006009D5">
        <w:rPr>
          <w:rFonts w:ascii="Times New Roman" w:hAnsi="Times New Roman"/>
          <w:sz w:val="28"/>
          <w:szCs w:val="28"/>
        </w:rPr>
        <w:t xml:space="preserve">аправляет информацию, указанную в пункте 14 Положения о комиссии, 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6009D5">
        <w:rPr>
          <w:rFonts w:ascii="Times New Roman" w:hAnsi="Times New Roman"/>
          <w:sz w:val="28"/>
          <w:szCs w:val="28"/>
        </w:rPr>
        <w:t xml:space="preserve"> рабочих дней с момента ее принятия председателю комиссии.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5" w:name="sub_2026"/>
      <w:bookmarkEnd w:id="13"/>
      <w:r w:rsidRPr="006009D5">
        <w:rPr>
          <w:rFonts w:ascii="Times New Roman" w:hAnsi="Times New Roman"/>
          <w:sz w:val="28"/>
          <w:szCs w:val="28"/>
        </w:rPr>
        <w:t>По письменному запросу председателя комиссии представляет дополнительные сведения, необходимые для осуществления комиссией своих полномочий.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6" w:name="sub_2027"/>
      <w:bookmarkEnd w:id="15"/>
      <w:r w:rsidRPr="006009D5">
        <w:rPr>
          <w:rFonts w:ascii="Times New Roman" w:hAnsi="Times New Roman"/>
          <w:sz w:val="28"/>
          <w:szCs w:val="28"/>
        </w:rPr>
        <w:t>Рассматривает ходатайства комиссии об отстранении муниципального служащего, допустившего дисциплинарный проступок, о временном (но не более чем на один месяц), до решения вопроса о его дисциплинарной ответственности, отстранении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 органов местного самоуправления поселения.</w:t>
      </w:r>
      <w:bookmarkStart w:id="17" w:name="sub_2028"/>
      <w:bookmarkEnd w:id="16"/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В случае возникновения обстоятельств, препятствующих прибытию муниципального служащего или гражданина, замещавшего должность муниципальной службы в поселении, для участия в заседании комиссии и при отсутствии письменной просьбы о рассмотрении вопроса в отношении него на заседании комиссии,  предусмотренной пунктом 17 Положения о комиссии, информирует об этом председателя комиссии в письменной форме не позднее дня заседания комиссии с указанием предполагаемых сроков прекращения соответствующих обстоятельств.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Глава администрации поселения (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 xml:space="preserve">лава сельского поселения) рассматривает проекты нормативных правовых актов органов местного самоуправления поселения, решений или поручений 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>лавы администрации поселения (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>лавы сельского поселения), подготовленные для исполнения решений комиссии, принимает решении об их принятии (утверждении).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Глава администрации поселения (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 xml:space="preserve">лава сельского поселения)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8" w:name="sub_2029"/>
      <w:bookmarkEnd w:id="17"/>
      <w:r w:rsidRPr="006009D5">
        <w:rPr>
          <w:rFonts w:ascii="Times New Roman" w:hAnsi="Times New Roman"/>
          <w:sz w:val="28"/>
          <w:szCs w:val="28"/>
        </w:rPr>
        <w:t>Направляет в комиссию в письменной форме уведомление о результатах рассмотрения рекомендаций комиссии в месячный срок со дня поступления в администрацию поселения протокола заседания комиссии.</w:t>
      </w:r>
    </w:p>
    <w:p w:rsidR="00901C92" w:rsidRDefault="00901C92" w:rsidP="006A10D5">
      <w:pPr>
        <w:numPr>
          <w:ilvl w:val="1"/>
          <w:numId w:val="6"/>
        </w:numPr>
        <w:tabs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" w:name="sub_20210"/>
      <w:bookmarkEnd w:id="18"/>
      <w:r w:rsidRPr="006009D5">
        <w:rPr>
          <w:rFonts w:ascii="Times New Roman" w:hAnsi="Times New Roman"/>
          <w:sz w:val="28"/>
          <w:szCs w:val="28"/>
        </w:rPr>
        <w:t>Приобщает материалы проверки, копию протокола заседания комиссии или выписку из него к личному делу муниципального служащего, в отношении которого проведена проверка, рассмотрен вопрос на заседании комиссии.</w:t>
      </w:r>
    </w:p>
    <w:p w:rsidR="00901C92" w:rsidRPr="006009D5" w:rsidRDefault="00901C92" w:rsidP="006A10D5">
      <w:pPr>
        <w:pStyle w:val="Heading1"/>
        <w:widowControl/>
        <w:numPr>
          <w:ilvl w:val="0"/>
          <w:numId w:val="6"/>
        </w:numPr>
        <w:tabs>
          <w:tab w:val="left" w:pos="284"/>
        </w:tabs>
        <w:autoSpaceDE/>
        <w:autoSpaceDN/>
        <w:adjustRightInd/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bookmarkStart w:id="20" w:name="sub_203"/>
      <w:bookmarkEnd w:id="19"/>
      <w:r w:rsidRPr="006009D5">
        <w:rPr>
          <w:rFonts w:ascii="Times New Roman" w:hAnsi="Times New Roman"/>
          <w:sz w:val="28"/>
          <w:szCs w:val="28"/>
        </w:rPr>
        <w:t>Права и обязанности Муниципального района</w:t>
      </w:r>
    </w:p>
    <w:bookmarkEnd w:id="20"/>
    <w:p w:rsidR="00901C92" w:rsidRPr="006009D5" w:rsidRDefault="00901C92" w:rsidP="006A1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1" w:name="sub_231"/>
      <w:r w:rsidRPr="006009D5">
        <w:rPr>
          <w:rFonts w:ascii="Times New Roman" w:hAnsi="Times New Roman"/>
          <w:sz w:val="28"/>
          <w:szCs w:val="28"/>
        </w:rPr>
        <w:t xml:space="preserve">В целях реализации полномочий, указанных в подпунктах «а» и «б» пункта 1.3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6009D5">
        <w:rPr>
          <w:rFonts w:ascii="Times New Roman" w:hAnsi="Times New Roman"/>
          <w:sz w:val="28"/>
          <w:szCs w:val="28"/>
        </w:rPr>
        <w:t xml:space="preserve">егламента, администрация муниципального района определяет должностное лицо (или структурное подразделение), ответственное за проведение проверок и осуществление контроля за расходами, предусмотренных настоящим </w:t>
      </w:r>
      <w:r>
        <w:rPr>
          <w:rFonts w:ascii="Times New Roman" w:hAnsi="Times New Roman"/>
          <w:sz w:val="28"/>
          <w:szCs w:val="28"/>
        </w:rPr>
        <w:t>р</w:t>
      </w:r>
      <w:r w:rsidRPr="006009D5">
        <w:rPr>
          <w:rFonts w:ascii="Times New Roman" w:hAnsi="Times New Roman"/>
          <w:sz w:val="28"/>
          <w:szCs w:val="28"/>
        </w:rPr>
        <w:t>егламентом (далее – должностное лицо (или структурное подразделение) администрации муниципального района).</w:t>
      </w:r>
    </w:p>
    <w:p w:rsidR="00901C92" w:rsidRPr="006009D5" w:rsidRDefault="00901C92" w:rsidP="006A10D5">
      <w:pPr>
        <w:pStyle w:val="a"/>
        <w:numPr>
          <w:ilvl w:val="1"/>
          <w:numId w:val="6"/>
        </w:numPr>
        <w:tabs>
          <w:tab w:val="left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D5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полномочий, указанных в подпункте «в» пункта 1.3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009D5">
        <w:rPr>
          <w:rFonts w:ascii="Times New Roman" w:hAnsi="Times New Roman" w:cs="Times New Roman"/>
          <w:sz w:val="28"/>
          <w:szCs w:val="28"/>
        </w:rPr>
        <w:t>егламента, администрация муниципального района формирует комиссию и обеспечивает ее эффективное функционирование.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муниципального района осуществляет в отношении лиц, замещающих должности муниципальной службы в поселении, и лиц, претендующих на замещение этих должностей, проверку, предусмотренную пунктом 1 Положения о проверке, по решению 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>лавы администрации муниципального района. Решение принимается отдельно в отношении каждого муниципального служащего или гражданина и оформляется соответствующим правовым актом администрации муниципального района.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муниципального района осуществляет в отношении лиц, замещающих должности муниципальной службы в администрации поселения, контроль за расходами, предусмотренный пунктом 1 Порядка принятия решения об осуществлении контроля, по решению 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>лавы администрации муниципального района. Решение принимается отдельно в отношении каждого муниципального служащего или гражданина и оформляется соответствующим правовым актом администрации муниципального района.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муниципального района обеспечивает направление в администрацию поселения решений, указанных в пунктах 3.3 и 3.4 настоящего </w:t>
      </w:r>
      <w:r>
        <w:rPr>
          <w:rFonts w:ascii="Times New Roman" w:hAnsi="Times New Roman"/>
          <w:sz w:val="28"/>
          <w:szCs w:val="28"/>
        </w:rPr>
        <w:t>р</w:t>
      </w:r>
      <w:r w:rsidRPr="006009D5">
        <w:rPr>
          <w:rFonts w:ascii="Times New Roman" w:hAnsi="Times New Roman"/>
          <w:sz w:val="28"/>
          <w:szCs w:val="28"/>
        </w:rPr>
        <w:t xml:space="preserve">егламента,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6009D5">
        <w:rPr>
          <w:rFonts w:ascii="Times New Roman" w:hAnsi="Times New Roman"/>
          <w:sz w:val="28"/>
          <w:szCs w:val="28"/>
        </w:rPr>
        <w:t xml:space="preserve"> рабочего дня со дня его регистрации для организации уведомления лиц, в отношении которых приняты указанные решения.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администрации муниципального района обеспечивает направление в администрацию поселения разъяснений, указанных в подпункте 1 пункта 12 Положения о проверке, в течение </w:t>
      </w:r>
      <w:r>
        <w:rPr>
          <w:rFonts w:ascii="Times New Roman" w:hAnsi="Times New Roman"/>
          <w:sz w:val="28"/>
          <w:szCs w:val="28"/>
        </w:rPr>
        <w:t>одного</w:t>
      </w:r>
      <w:r w:rsidRPr="006009D5">
        <w:rPr>
          <w:rFonts w:ascii="Times New Roman" w:hAnsi="Times New Roman"/>
          <w:sz w:val="28"/>
          <w:szCs w:val="28"/>
        </w:rPr>
        <w:t xml:space="preserve"> рабочего дня со дня его регистрации для уведомления лиц, в отношении которых приняты указанные решения.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Должностное лицо (или структурное подразделение) администрации муниципального района осуществляет проверку и (или)  контроль за расходами, руководствуясь Положением о проверке и Порядком принятия решения об осуществлении контроля.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Должностное лицо (или структурное подразделение) муниципального района представляет 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 xml:space="preserve">лаве администрации муниципального района доклад о результатах проведенной проверки и доклад об осуществлении контроля за расходами.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Глава администрации муниципального района направляет материалы проверки и осуществления контроля за расходами в комиссию для дальнейшего рассмотрения, а также в администрацию поселения для сведения и организации ознакомления муниципального служащего с соблюдением законодательства Российской Федерации о государственной тайне.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Все материалы проведенной проверки и осуществления контроля за расходами подлежат обязательному рассмотрению на комиссии.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Администрация муниципального района направляет подлинники справок о доходах, расходах, об имуществе и обязательствах имущественного характера после завершения проверки, осуществления контроля за соответствием расходов в администрацию поселения. Копии указанных справок хранятся в администрации муниципального района в течение трех лет со дня окончания проверки и осуществления контроля за расходами, после чего передаются в архив.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Должностное лицо (или структурное подразделение) администрации муниципального района рассматривает обращения, указанные в пунктах 15.1 и 15.2 Положения о комиссии,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Должностное лицо (или структурное подразделение) администрации муниципального района рассматривает уведомление, указанное в пункте 15.3 Положения о комиссии, по результатам которого подготавливается мотивированное заключение о соблюдении гражданином, замещавшим должность муниципальной службы в поселении, требований статьи 12 Федерального закона от 25 декабря 2008 г. № 273-ФЗ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Глава администрации муниципального района готовит представление, касающееся обеспечения соблюдения муниципальным служащим 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коррупцию, после чего направляет в комиссию для дальнейшего рассмотрения.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Глава администрации направляет в комиссию информацию, указанную в пункте 14 Положения о комиссии, для дальнейшего рассмотрения.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Комиссия осуществляют свою деятельность, руководствуясь Положением о комиссии.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Председатель комиссии запрашивает письменно у администраций муниципального района и поселения дополнительные сведения, необходимые для осуществления комиссией своих полномочий.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Председатель комиссии направляет 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>лаве администрации поселения (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 xml:space="preserve">лаве сельского поселения) ходатайства об отстранении муниципального служащего, допустившего дисциплинарный проступок, о временном (но не более чем на один месяц), до решения вопроса о его дисциплинарной ответственности, отстранении от исполнения должностных обязанностей с сохранением денежного содержания.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>Секретарь комиссии обеспечивает присутствие лиц, указанных в подпункте 1 пункта 11 Положения о комиссии.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Секретарь комиссии направляет в администрацию муниципального района и администрацию поселения копии протокола заседания комиссии в 3-дневный срок со дня заседания, полностью или в виде выписок из него – муниципальному служащему, а также по решению комиссии – иным заинтересованным лицам. </w:t>
      </w:r>
    </w:p>
    <w:p w:rsidR="00901C92" w:rsidRPr="006009D5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Членами комиссии для исполнения решений комиссии могут быть подготовлены проекты нормативных правовых актов органа местного самоуправления поселения, решений или поручений 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>лавы администрации поселения (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 xml:space="preserve">лавы сельского поселения), которые в установленном порядке представляются на рассмотрение 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>лаве администрации поселения (</w:t>
      </w:r>
      <w:r>
        <w:rPr>
          <w:rFonts w:ascii="Times New Roman" w:hAnsi="Times New Roman"/>
          <w:sz w:val="28"/>
          <w:szCs w:val="28"/>
        </w:rPr>
        <w:t>г</w:t>
      </w:r>
      <w:r w:rsidRPr="006009D5">
        <w:rPr>
          <w:rFonts w:ascii="Times New Roman" w:hAnsi="Times New Roman"/>
          <w:sz w:val="28"/>
          <w:szCs w:val="28"/>
        </w:rPr>
        <w:t>лаве сельского поселения).</w:t>
      </w:r>
    </w:p>
    <w:p w:rsidR="00901C92" w:rsidRPr="00A10A44" w:rsidRDefault="00901C92" w:rsidP="006A10D5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9D5">
        <w:rPr>
          <w:rFonts w:ascii="Times New Roman" w:hAnsi="Times New Roman"/>
          <w:sz w:val="28"/>
          <w:szCs w:val="28"/>
        </w:rPr>
        <w:t xml:space="preserve">Вопросы организационно-технического и документационного обеспечения деятельности комиссии, неурегулированные данным </w:t>
      </w:r>
      <w:r>
        <w:rPr>
          <w:rFonts w:ascii="Times New Roman" w:hAnsi="Times New Roman"/>
          <w:sz w:val="28"/>
          <w:szCs w:val="28"/>
        </w:rPr>
        <w:t>р</w:t>
      </w:r>
      <w:r w:rsidRPr="006009D5">
        <w:rPr>
          <w:rFonts w:ascii="Times New Roman" w:hAnsi="Times New Roman"/>
          <w:sz w:val="28"/>
          <w:szCs w:val="28"/>
        </w:rPr>
        <w:t>егламентом,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(или структурным подразделением) администрации муниципального района.</w:t>
      </w:r>
      <w:bookmarkEnd w:id="21"/>
    </w:p>
    <w:p w:rsidR="00901C92" w:rsidRPr="006009D5" w:rsidRDefault="00901C92" w:rsidP="0021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01C92" w:rsidRPr="006009D5" w:rsidSect="001965ED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92" w:rsidRDefault="00901C92" w:rsidP="005E1187">
      <w:pPr>
        <w:spacing w:after="0" w:line="240" w:lineRule="auto"/>
      </w:pPr>
      <w:r>
        <w:separator/>
      </w:r>
    </w:p>
  </w:endnote>
  <w:endnote w:type="continuationSeparator" w:id="0">
    <w:p w:rsidR="00901C92" w:rsidRDefault="00901C92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92" w:rsidRDefault="00901C92" w:rsidP="005E1187">
      <w:pPr>
        <w:spacing w:after="0" w:line="240" w:lineRule="auto"/>
      </w:pPr>
      <w:r>
        <w:separator/>
      </w:r>
    </w:p>
  </w:footnote>
  <w:footnote w:type="continuationSeparator" w:id="0">
    <w:p w:rsidR="00901C92" w:rsidRDefault="00901C92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C92" w:rsidRPr="00B75A49" w:rsidRDefault="00901C92" w:rsidP="00B75A49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832"/>
    <w:multiLevelType w:val="hybridMultilevel"/>
    <w:tmpl w:val="5BCE6D9E"/>
    <w:lvl w:ilvl="0" w:tplc="241471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9F3C1B"/>
    <w:multiLevelType w:val="multilevel"/>
    <w:tmpl w:val="1A6C1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9C5447"/>
    <w:multiLevelType w:val="hybridMultilevel"/>
    <w:tmpl w:val="24484504"/>
    <w:lvl w:ilvl="0" w:tplc="92AC41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21676F"/>
    <w:multiLevelType w:val="hybridMultilevel"/>
    <w:tmpl w:val="CA4C4252"/>
    <w:lvl w:ilvl="0" w:tplc="A51CA98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0CB244B"/>
    <w:multiLevelType w:val="hybridMultilevel"/>
    <w:tmpl w:val="1E8C2032"/>
    <w:lvl w:ilvl="0" w:tplc="0202513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  <w:color w:val="020C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84E5354"/>
    <w:multiLevelType w:val="multilevel"/>
    <w:tmpl w:val="9F3C33BC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0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30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0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70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73E9090D"/>
    <w:multiLevelType w:val="hybridMultilevel"/>
    <w:tmpl w:val="EE06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6166EB"/>
    <w:multiLevelType w:val="multilevel"/>
    <w:tmpl w:val="EB548F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79D35F48"/>
    <w:multiLevelType w:val="hybridMultilevel"/>
    <w:tmpl w:val="2A5E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6850EB"/>
    <w:multiLevelType w:val="hybridMultilevel"/>
    <w:tmpl w:val="E8C2E132"/>
    <w:lvl w:ilvl="0" w:tplc="F93C1A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1B1"/>
    <w:rsid w:val="00005907"/>
    <w:rsid w:val="00012E2A"/>
    <w:rsid w:val="000226CF"/>
    <w:rsid w:val="00031DF8"/>
    <w:rsid w:val="00032CE5"/>
    <w:rsid w:val="00035316"/>
    <w:rsid w:val="000361D5"/>
    <w:rsid w:val="000435A2"/>
    <w:rsid w:val="00051C3F"/>
    <w:rsid w:val="00070DF0"/>
    <w:rsid w:val="000710C7"/>
    <w:rsid w:val="000761F4"/>
    <w:rsid w:val="000933BE"/>
    <w:rsid w:val="00093FED"/>
    <w:rsid w:val="000A2B6B"/>
    <w:rsid w:val="000A6F98"/>
    <w:rsid w:val="000B5F87"/>
    <w:rsid w:val="000C6A5E"/>
    <w:rsid w:val="000D1F86"/>
    <w:rsid w:val="000D5824"/>
    <w:rsid w:val="000D5EA3"/>
    <w:rsid w:val="000F0427"/>
    <w:rsid w:val="00101619"/>
    <w:rsid w:val="0011700A"/>
    <w:rsid w:val="001301C2"/>
    <w:rsid w:val="00133481"/>
    <w:rsid w:val="00146C9A"/>
    <w:rsid w:val="00151A03"/>
    <w:rsid w:val="00163BAE"/>
    <w:rsid w:val="001772B6"/>
    <w:rsid w:val="00183D46"/>
    <w:rsid w:val="001848D4"/>
    <w:rsid w:val="001933F8"/>
    <w:rsid w:val="001950EB"/>
    <w:rsid w:val="001965ED"/>
    <w:rsid w:val="001A10AE"/>
    <w:rsid w:val="001A5195"/>
    <w:rsid w:val="001A57D6"/>
    <w:rsid w:val="001B5B05"/>
    <w:rsid w:val="001D0426"/>
    <w:rsid w:val="001E2FC8"/>
    <w:rsid w:val="001E56CC"/>
    <w:rsid w:val="001F457F"/>
    <w:rsid w:val="001F48F1"/>
    <w:rsid w:val="00212253"/>
    <w:rsid w:val="00231D9E"/>
    <w:rsid w:val="00236AF5"/>
    <w:rsid w:val="00244A80"/>
    <w:rsid w:val="00270293"/>
    <w:rsid w:val="00272605"/>
    <w:rsid w:val="00277805"/>
    <w:rsid w:val="0028367C"/>
    <w:rsid w:val="002A213A"/>
    <w:rsid w:val="002C62BF"/>
    <w:rsid w:val="002C78A4"/>
    <w:rsid w:val="002D00E4"/>
    <w:rsid w:val="002D023E"/>
    <w:rsid w:val="002D06B4"/>
    <w:rsid w:val="002E341F"/>
    <w:rsid w:val="002E5984"/>
    <w:rsid w:val="002E7F07"/>
    <w:rsid w:val="002F1E22"/>
    <w:rsid w:val="00311E4F"/>
    <w:rsid w:val="003150E0"/>
    <w:rsid w:val="00316950"/>
    <w:rsid w:val="0032691C"/>
    <w:rsid w:val="00333B11"/>
    <w:rsid w:val="003511B3"/>
    <w:rsid w:val="0035380A"/>
    <w:rsid w:val="00371159"/>
    <w:rsid w:val="00376182"/>
    <w:rsid w:val="00391B17"/>
    <w:rsid w:val="003A64F9"/>
    <w:rsid w:val="003C594A"/>
    <w:rsid w:val="003E609D"/>
    <w:rsid w:val="003F1487"/>
    <w:rsid w:val="004146BA"/>
    <w:rsid w:val="004347B7"/>
    <w:rsid w:val="00443F1D"/>
    <w:rsid w:val="004470F8"/>
    <w:rsid w:val="00453F38"/>
    <w:rsid w:val="00454CB5"/>
    <w:rsid w:val="00462022"/>
    <w:rsid w:val="004661DD"/>
    <w:rsid w:val="00483FC2"/>
    <w:rsid w:val="004853D1"/>
    <w:rsid w:val="00491294"/>
    <w:rsid w:val="004B0219"/>
    <w:rsid w:val="004B6462"/>
    <w:rsid w:val="004C675E"/>
    <w:rsid w:val="004E631D"/>
    <w:rsid w:val="004E7BCC"/>
    <w:rsid w:val="005030D0"/>
    <w:rsid w:val="005207FC"/>
    <w:rsid w:val="00531F90"/>
    <w:rsid w:val="00536545"/>
    <w:rsid w:val="00555B3E"/>
    <w:rsid w:val="0056400D"/>
    <w:rsid w:val="00576F33"/>
    <w:rsid w:val="005879C6"/>
    <w:rsid w:val="00595F1D"/>
    <w:rsid w:val="005A010C"/>
    <w:rsid w:val="005A29FF"/>
    <w:rsid w:val="005A5115"/>
    <w:rsid w:val="005D0C72"/>
    <w:rsid w:val="005D3AA3"/>
    <w:rsid w:val="005E1187"/>
    <w:rsid w:val="005E5B0B"/>
    <w:rsid w:val="005F2CD3"/>
    <w:rsid w:val="006009D5"/>
    <w:rsid w:val="0062175C"/>
    <w:rsid w:val="0063061E"/>
    <w:rsid w:val="006334F4"/>
    <w:rsid w:val="006360BC"/>
    <w:rsid w:val="006477A3"/>
    <w:rsid w:val="0065031D"/>
    <w:rsid w:val="0065356A"/>
    <w:rsid w:val="00653A6D"/>
    <w:rsid w:val="00655F56"/>
    <w:rsid w:val="00670796"/>
    <w:rsid w:val="00674B9C"/>
    <w:rsid w:val="006900B4"/>
    <w:rsid w:val="00692A24"/>
    <w:rsid w:val="006952B7"/>
    <w:rsid w:val="006A10D5"/>
    <w:rsid w:val="006A7206"/>
    <w:rsid w:val="006B7246"/>
    <w:rsid w:val="006C3551"/>
    <w:rsid w:val="006D6FD1"/>
    <w:rsid w:val="006E2B0F"/>
    <w:rsid w:val="006F3111"/>
    <w:rsid w:val="006F5FB0"/>
    <w:rsid w:val="00700188"/>
    <w:rsid w:val="00705A99"/>
    <w:rsid w:val="00707247"/>
    <w:rsid w:val="007164D2"/>
    <w:rsid w:val="0072027A"/>
    <w:rsid w:val="0073398E"/>
    <w:rsid w:val="007436F0"/>
    <w:rsid w:val="0074451A"/>
    <w:rsid w:val="00754D70"/>
    <w:rsid w:val="00756F0B"/>
    <w:rsid w:val="007757DA"/>
    <w:rsid w:val="007B0A76"/>
    <w:rsid w:val="007C13D9"/>
    <w:rsid w:val="007C7E70"/>
    <w:rsid w:val="007D3E8D"/>
    <w:rsid w:val="007E0A08"/>
    <w:rsid w:val="007F33B0"/>
    <w:rsid w:val="007F55F9"/>
    <w:rsid w:val="0081436B"/>
    <w:rsid w:val="00825918"/>
    <w:rsid w:val="008315EA"/>
    <w:rsid w:val="00831F3C"/>
    <w:rsid w:val="008366B2"/>
    <w:rsid w:val="008442AA"/>
    <w:rsid w:val="00846AED"/>
    <w:rsid w:val="00854CA8"/>
    <w:rsid w:val="0086325E"/>
    <w:rsid w:val="00870194"/>
    <w:rsid w:val="008708BC"/>
    <w:rsid w:val="00880CD3"/>
    <w:rsid w:val="00887273"/>
    <w:rsid w:val="008964B1"/>
    <w:rsid w:val="008A531E"/>
    <w:rsid w:val="008B2F16"/>
    <w:rsid w:val="008C3F9A"/>
    <w:rsid w:val="008C5723"/>
    <w:rsid w:val="008E0445"/>
    <w:rsid w:val="008E208B"/>
    <w:rsid w:val="008E2FE4"/>
    <w:rsid w:val="00901C92"/>
    <w:rsid w:val="0090206D"/>
    <w:rsid w:val="009037F5"/>
    <w:rsid w:val="00911D8A"/>
    <w:rsid w:val="0092056E"/>
    <w:rsid w:val="00943A0B"/>
    <w:rsid w:val="00945E71"/>
    <w:rsid w:val="0096314D"/>
    <w:rsid w:val="0096420C"/>
    <w:rsid w:val="00970466"/>
    <w:rsid w:val="00990460"/>
    <w:rsid w:val="00993EEE"/>
    <w:rsid w:val="009A15ED"/>
    <w:rsid w:val="009A3EE4"/>
    <w:rsid w:val="009B4134"/>
    <w:rsid w:val="009B51B8"/>
    <w:rsid w:val="009B629A"/>
    <w:rsid w:val="009C3CE2"/>
    <w:rsid w:val="009D1938"/>
    <w:rsid w:val="009E6271"/>
    <w:rsid w:val="009F7742"/>
    <w:rsid w:val="00A03E6C"/>
    <w:rsid w:val="00A10211"/>
    <w:rsid w:val="00A10A44"/>
    <w:rsid w:val="00A162DB"/>
    <w:rsid w:val="00A31186"/>
    <w:rsid w:val="00A52271"/>
    <w:rsid w:val="00A6047B"/>
    <w:rsid w:val="00A61981"/>
    <w:rsid w:val="00A635C3"/>
    <w:rsid w:val="00A73298"/>
    <w:rsid w:val="00A73DC3"/>
    <w:rsid w:val="00A74B11"/>
    <w:rsid w:val="00A8547F"/>
    <w:rsid w:val="00AA636E"/>
    <w:rsid w:val="00AB259A"/>
    <w:rsid w:val="00AC0FDB"/>
    <w:rsid w:val="00AD04A4"/>
    <w:rsid w:val="00AD535E"/>
    <w:rsid w:val="00B07626"/>
    <w:rsid w:val="00B1203E"/>
    <w:rsid w:val="00B1519B"/>
    <w:rsid w:val="00B20098"/>
    <w:rsid w:val="00B412AC"/>
    <w:rsid w:val="00B63926"/>
    <w:rsid w:val="00B72F6D"/>
    <w:rsid w:val="00B7504D"/>
    <w:rsid w:val="00B75A49"/>
    <w:rsid w:val="00B90C87"/>
    <w:rsid w:val="00B9453E"/>
    <w:rsid w:val="00BB1FEF"/>
    <w:rsid w:val="00BC268A"/>
    <w:rsid w:val="00BC5C62"/>
    <w:rsid w:val="00BD0296"/>
    <w:rsid w:val="00BD51A6"/>
    <w:rsid w:val="00BE5959"/>
    <w:rsid w:val="00BF4917"/>
    <w:rsid w:val="00C07C5D"/>
    <w:rsid w:val="00C15927"/>
    <w:rsid w:val="00C21457"/>
    <w:rsid w:val="00C219B4"/>
    <w:rsid w:val="00C301C7"/>
    <w:rsid w:val="00C41C3E"/>
    <w:rsid w:val="00C434DA"/>
    <w:rsid w:val="00C503B8"/>
    <w:rsid w:val="00C50EED"/>
    <w:rsid w:val="00C51399"/>
    <w:rsid w:val="00C51B15"/>
    <w:rsid w:val="00C55281"/>
    <w:rsid w:val="00C56AC3"/>
    <w:rsid w:val="00C653E6"/>
    <w:rsid w:val="00C843A7"/>
    <w:rsid w:val="00C87DF2"/>
    <w:rsid w:val="00C960B6"/>
    <w:rsid w:val="00CC7115"/>
    <w:rsid w:val="00CC7D59"/>
    <w:rsid w:val="00CD3040"/>
    <w:rsid w:val="00CD612C"/>
    <w:rsid w:val="00CE266D"/>
    <w:rsid w:val="00CF1FA6"/>
    <w:rsid w:val="00D12A07"/>
    <w:rsid w:val="00D16424"/>
    <w:rsid w:val="00D226CB"/>
    <w:rsid w:val="00D311E1"/>
    <w:rsid w:val="00D44018"/>
    <w:rsid w:val="00D50A3E"/>
    <w:rsid w:val="00D5395A"/>
    <w:rsid w:val="00D56C3E"/>
    <w:rsid w:val="00D65AF0"/>
    <w:rsid w:val="00D6721F"/>
    <w:rsid w:val="00D77DFF"/>
    <w:rsid w:val="00D96F07"/>
    <w:rsid w:val="00D978D9"/>
    <w:rsid w:val="00DA2EE2"/>
    <w:rsid w:val="00DC1AE3"/>
    <w:rsid w:val="00DC2BC3"/>
    <w:rsid w:val="00DD0A63"/>
    <w:rsid w:val="00DD413F"/>
    <w:rsid w:val="00DD576C"/>
    <w:rsid w:val="00DE7C01"/>
    <w:rsid w:val="00DF2C6D"/>
    <w:rsid w:val="00E00713"/>
    <w:rsid w:val="00E0189E"/>
    <w:rsid w:val="00E106B1"/>
    <w:rsid w:val="00E20BBB"/>
    <w:rsid w:val="00E21DA0"/>
    <w:rsid w:val="00E34C12"/>
    <w:rsid w:val="00E3759F"/>
    <w:rsid w:val="00E40E3A"/>
    <w:rsid w:val="00E61244"/>
    <w:rsid w:val="00E6477F"/>
    <w:rsid w:val="00E90682"/>
    <w:rsid w:val="00E96B73"/>
    <w:rsid w:val="00EA30B2"/>
    <w:rsid w:val="00EA4A4C"/>
    <w:rsid w:val="00EA75B9"/>
    <w:rsid w:val="00EC035F"/>
    <w:rsid w:val="00ED58EC"/>
    <w:rsid w:val="00EE23F8"/>
    <w:rsid w:val="00EE3BFC"/>
    <w:rsid w:val="00EE4318"/>
    <w:rsid w:val="00EE5B73"/>
    <w:rsid w:val="00EF27E9"/>
    <w:rsid w:val="00EF30DC"/>
    <w:rsid w:val="00EF40AE"/>
    <w:rsid w:val="00F0112C"/>
    <w:rsid w:val="00F01481"/>
    <w:rsid w:val="00F032B4"/>
    <w:rsid w:val="00F1080B"/>
    <w:rsid w:val="00F201CA"/>
    <w:rsid w:val="00F37732"/>
    <w:rsid w:val="00F41244"/>
    <w:rsid w:val="00F46715"/>
    <w:rsid w:val="00F55877"/>
    <w:rsid w:val="00F648D9"/>
    <w:rsid w:val="00F75638"/>
    <w:rsid w:val="00FA71B1"/>
    <w:rsid w:val="00FC1063"/>
    <w:rsid w:val="00FD2F88"/>
    <w:rsid w:val="00FD50EC"/>
    <w:rsid w:val="00FD62AE"/>
    <w:rsid w:val="00FD71CF"/>
    <w:rsid w:val="00FE6EFA"/>
    <w:rsid w:val="00FF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8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80B"/>
    <w:rPr>
      <w:rFonts w:ascii="Arial" w:hAnsi="Arial" w:cs="Times New Roman"/>
      <w:b/>
      <w:color w:val="26282F"/>
      <w:sz w:val="24"/>
      <w:lang w:eastAsia="ru-RU"/>
    </w:rPr>
  </w:style>
  <w:style w:type="table" w:styleId="TableGrid">
    <w:name w:val="Table Grid"/>
    <w:basedOn w:val="TableNormal"/>
    <w:uiPriority w:val="99"/>
    <w:rsid w:val="008259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E21DA0"/>
    <w:rPr>
      <w:sz w:val="2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46202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E21DA0"/>
  </w:style>
  <w:style w:type="paragraph" w:styleId="Header">
    <w:name w:val="header"/>
    <w:basedOn w:val="Normal"/>
    <w:link w:val="HeaderChar"/>
    <w:uiPriority w:val="99"/>
    <w:rsid w:val="005E11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1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11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187"/>
    <w:rPr>
      <w:rFonts w:cs="Times New Roman"/>
    </w:rPr>
  </w:style>
  <w:style w:type="paragraph" w:customStyle="1" w:styleId="a">
    <w:name w:val="Прижатый влево"/>
    <w:basedOn w:val="Normal"/>
    <w:next w:val="Normal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Дочерний элемент списка"/>
    <w:basedOn w:val="Normal"/>
    <w:next w:val="Normal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1">
    <w:name w:val="Основное меню (преемственное)"/>
    <w:basedOn w:val="Normal"/>
    <w:next w:val="Normal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Hyperlink">
    <w:name w:val="Hyperlink"/>
    <w:basedOn w:val="DefaultParagraphFont"/>
    <w:uiPriority w:val="99"/>
    <w:rsid w:val="00AD04A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C0FDB"/>
    <w:pPr>
      <w:ind w:left="720"/>
      <w:contextualSpacing/>
    </w:pPr>
  </w:style>
  <w:style w:type="character" w:customStyle="1" w:styleId="11pt">
    <w:name w:val="Основной текст + 11 pt"/>
    <w:uiPriority w:val="99"/>
    <w:rsid w:val="00371159"/>
    <w:rPr>
      <w:rFonts w:ascii="Times New Roman" w:hAnsi="Times New Roman"/>
      <w:sz w:val="22"/>
    </w:rPr>
  </w:style>
  <w:style w:type="character" w:customStyle="1" w:styleId="411pt">
    <w:name w:val="Основной текст (4) + 11 pt"/>
    <w:uiPriority w:val="99"/>
    <w:rsid w:val="00371159"/>
    <w:rPr>
      <w:rFonts w:ascii="Times New Roman" w:hAnsi="Times New Roman"/>
      <w:sz w:val="22"/>
    </w:rPr>
  </w:style>
  <w:style w:type="character" w:customStyle="1" w:styleId="411pt1">
    <w:name w:val="Основной текст (4) + 11 pt1"/>
    <w:uiPriority w:val="99"/>
    <w:rsid w:val="00371159"/>
    <w:rPr>
      <w:rFonts w:ascii="Times New Roman" w:hAnsi="Times New Roman"/>
      <w:sz w:val="22"/>
      <w:u w:val="single"/>
    </w:rPr>
  </w:style>
  <w:style w:type="character" w:customStyle="1" w:styleId="a2">
    <w:name w:val="Гипертекстовая ссылка"/>
    <w:uiPriority w:val="99"/>
    <w:rsid w:val="006900B4"/>
    <w:rPr>
      <w:color w:val="106BBE"/>
    </w:rPr>
  </w:style>
  <w:style w:type="paragraph" w:customStyle="1" w:styleId="a3">
    <w:name w:val="Комментарий"/>
    <w:basedOn w:val="Normal"/>
    <w:next w:val="Normal"/>
    <w:uiPriority w:val="99"/>
    <w:rsid w:val="008C57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4">
    <w:name w:val="Информация об изменениях документа"/>
    <w:basedOn w:val="a3"/>
    <w:next w:val="Normal"/>
    <w:uiPriority w:val="99"/>
    <w:rsid w:val="008C5723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C1063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1063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FC1063"/>
    <w:rPr>
      <w:rFonts w:cs="Times New Roman"/>
      <w:vertAlign w:val="superscript"/>
    </w:rPr>
  </w:style>
  <w:style w:type="paragraph" w:customStyle="1" w:styleId="a5">
    <w:name w:val="Нормальный (таблица)"/>
    <w:basedOn w:val="Normal"/>
    <w:next w:val="Normal"/>
    <w:uiPriority w:val="99"/>
    <w:rsid w:val="002C78A4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6C3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C3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1415</TotalTime>
  <Pages>11</Pages>
  <Words>3896</Words>
  <Characters>22208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Your User Name</cp:lastModifiedBy>
  <cp:revision>200</cp:revision>
  <cp:lastPrinted>2016-02-16T13:42:00Z</cp:lastPrinted>
  <dcterms:created xsi:type="dcterms:W3CDTF">2015-11-18T13:29:00Z</dcterms:created>
  <dcterms:modified xsi:type="dcterms:W3CDTF">2016-03-30T12:23:00Z</dcterms:modified>
</cp:coreProperties>
</file>