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680"/>
        <w:gridCol w:w="315"/>
        <w:gridCol w:w="1365"/>
        <w:gridCol w:w="512"/>
        <w:gridCol w:w="354"/>
        <w:gridCol w:w="446"/>
        <w:gridCol w:w="328"/>
        <w:gridCol w:w="315"/>
        <w:gridCol w:w="236"/>
        <w:gridCol w:w="525"/>
        <w:gridCol w:w="564"/>
        <w:gridCol w:w="1667"/>
        <w:gridCol w:w="1667"/>
        <w:gridCol w:w="1667"/>
        <w:gridCol w:w="1667"/>
        <w:gridCol w:w="1667"/>
        <w:gridCol w:w="1667"/>
        <w:gridCol w:w="1667"/>
        <w:gridCol w:w="1667"/>
      </w:tblGrid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ГЛАВНОГО РАСПОРЯДИТЕЛЯ, РАСПОРЯДИТЕЛЯ, ПОЛУЧАТЕЛЯ БЮДЖЕТНЫХ СРЕДСТВ, </w:t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ГЛАВНОГО АДМИНИСТРАТОРА, АДМИНИСТРАТОРА ДОХОДОВ БЮДЖЕТА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КОДЫ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3308" w:type="dxa"/>
            <w:gridSpan w:val="15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Форма по ОКУД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0503127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center"/>
            </w:pPr>
            <w:r>
              <w:rPr/>
              <w:t> </w:t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на </w:t>
            </w:r>
          </w:p>
        </w:tc>
        <w:tc>
          <w:tcPr>
            <w:tcW w:w="2231" w:type="dxa"/>
            <w:gridSpan w:val="2"/>
            <w:shd w:val="clear" w:color="FFFFFF" w:fill="#d5eeff"/>
            <w:vAlign w:val="bottom"/>
          </w:tcPr>
          <w:p>
            <w:pPr>
              <w:jc w:val="left"/>
            </w:pPr>
            <w:r>
              <w:rPr/>
              <w:t>«01» апреля 2017 г.</w:t>
            </w:r>
          </w:p>
        </w:tc>
        <w:tc>
          <w:tcPr>
            <w:tcW w:w="6668" w:type="dxa"/>
            <w:gridSpan w:val="4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Дата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01.04.2017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6076" w:type="dxa"/>
            <w:gridSpan w:val="10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vMerge w:val="restart"/>
            <w:gridSpan w:val="5"/>
            <w:shd w:val="clear" w:color="FFFFFF" w:fill="#d5eeff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Администрация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по ОКПО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04300259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6076" w:type="dxa"/>
            <w:gridSpan w:val="10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главный администратор, администратор источников финансирования </w:t>
              <w:br/>
              <w:t>
дефицита бюджета</w:t>
            </w:r>
          </w:p>
        </w:tc>
        <w:tc>
          <w:tcPr>
            <w:tcW w:w="7232" w:type="dxa"/>
            <w:vMerge w:val="continue"/>
            <w:gridSpan w:val="5"/>
            <w:shd w:val="clear" w:color="FFFFFF" w:fill="#d5eeff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Администрация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Глава по БК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Наименование бюджета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7232" w:type="dxa"/>
            <w:gridSpan w:val="5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Бюджет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по ОКТМО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89218880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872" w:type="dxa"/>
            <w:gridSpan w:val="4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Периодичность: месячная,квартальная, годовая</w:t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Единица измерения:</w:t>
            </w:r>
          </w:p>
        </w:tc>
        <w:tc>
          <w:tcPr>
            <w:tcW w:w="1680" w:type="dxa"/>
            <w:gridSpan w:val="2"/>
            <w:shd w:val="clear" w:color="FFFFFF" w:fill="#d5eeff"/>
            <w:vAlign w:val="bottom"/>
          </w:tcPr>
          <w:p>
            <w:pPr>
              <w:jc w:val="left"/>
            </w:pPr>
            <w:r>
              <w:rPr/>
              <w:t>руб.</w:t>
            </w:r>
          </w:p>
        </w:tc>
        <w:tc>
          <w:tcPr>
            <w:tcW w:w="11615" w:type="dxa"/>
            <w:gridSpan w:val="13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по ОКЕИ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383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4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2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3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2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55" w:hRule="exact"/>
        </w:trPr>
        <w:tc>
          <w:tcPr>
            <w:tcW w:w="16642" w:type="dxa"/>
            <w:gridSpan w:val="17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4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2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3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2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vMerge w:val="restart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дохода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6668" w:type="dxa"/>
            <w:gridSpan w:val="4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Исполнено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vMerge w:val="continue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continue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дохода</w:t>
              <w:br/>
              <w:t>
по бюджетной классификации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финансовые органы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банковские счета 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некассовые операции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</w:pPr>
            <w:r>
              <w:rPr>
                <w:rFonts w:ascii="Arial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010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1 889 800,00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411 659,98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411 659,98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1 478 140,02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  <w:ind w:left="4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1010201001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955,29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955,29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2 044,71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1010201001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3,44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3,44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96,56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1060103010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24,20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24,20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1 975,80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1060603310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49 000,00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1 114,00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1 114,00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47 886,00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1060603310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21,25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21,25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478,75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1060604310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2 082,58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2 082,58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1 417,42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1060604310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159,32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159,32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2 840,68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Дотации бюджетамсельских поселений на выравнивание бюджетной обеспеченности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2021500110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7510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788 100,00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197 100,00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197 100,00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591 000,00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Прочиие субсидии бюджетам сельских  поселений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2022999910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854 900,00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200 400,00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200 400,00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654 500,00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Субвенции бюджетам сельских поселений на выполнение передаваемых полномочий субъектов  РФ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2023002410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7715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2023511810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5118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58 200,00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9 699,90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9 699,90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48 500,10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Иные межбюджетные трансферты,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2024001410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4201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127 400,00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127 400,00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  <w:tcBorders>
              <w:top w:val="single" w:sz="5" w:space="0" w:color="auto"/>
            </w:tcBorders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512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> 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p>
        <w:r>
          <w:br w:type="page"/>
        </w:r>
      </w:p>
      <w:tr>
        <w:trPr/>
        <w:tc>
          <w:tcPr>
            <w:tcW w:w="16642" w:type="dxa"/>
            <w:gridSpan w:val="17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vMerge w:val="restart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расхода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Лимиты бюджетных обязательств</w:t>
            </w:r>
          </w:p>
        </w:tc>
        <w:tc>
          <w:tcPr>
            <w:tcW w:w="6668" w:type="dxa"/>
            <w:gridSpan w:val="4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Исполнено</w:t>
            </w:r>
          </w:p>
        </w:tc>
        <w:tc>
          <w:tcPr>
            <w:tcW w:w="3334" w:type="dxa"/>
            <w:gridSpan w:val="2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/>
              <w:t>Неисполненные назначения</w:t>
            </w:r>
          </w:p>
        </w:tc>
      </w:tr>
      <w:tr>
        <w:trPr/>
        <w:tc>
          <w:tcPr>
            <w:tcW w:w="3360" w:type="dxa"/>
            <w:vMerge w:val="continue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continue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расхода</w:t>
              <w:br/>
              <w:t>
по бюджетной классификации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Лимиты бюджетных обязательств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финансовые органы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банковские счета 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некассовые операции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по ассигнованиям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по лимитам бюджетных обязательств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9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10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</w:t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</w:pPr>
            <w:r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1 967 400,00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1 967 400,00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381 851,62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381 851,62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1 585 548,38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1 585 548,38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  <w:ind w:left="4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65000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41140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130 000,00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130 000,00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16 495,00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16 495,00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113 505,00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113 505,00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65000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41140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10 994,30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10 994,30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29 005,70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29 005,70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150 000,00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150 000,00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27 840,12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27 840,12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122 159,88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122 159,88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4 200,82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4 200,82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40 799,18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40 799,18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65000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19 572,00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19 572,00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145 428,00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145 428,00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65000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16 274,41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16 274,41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28 725,59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28 725,59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65000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41120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42 900,00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42 900,00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27 988,15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27 988,15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14 911,85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14 911,85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49 635,00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49 635,00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160 365,00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160 365,00</w:t>
            </w:r>
          </w:p>
        </w:tc>
      </w:tr>
      <w:tr>
        <w:trPr>
          <w:trHeight w:val="85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2 000,00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7 494,74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7 494,74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57 505,26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57 505,26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50 000,00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1 200,00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1 200,00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48 800,00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48 800,00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Уплата налога на имущество организаций и земельного налога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350,00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350,00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650,00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650,00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Уплата прочих налогов,сборов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852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500,00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Уплата иных платежей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853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1 250,45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1 250,45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249,55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249,55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77150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Резервные средства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0111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41180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870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0203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51180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44 700,00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44 700,00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8 269,50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8 269,50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36 430,50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36 430,50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0203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51180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13 500,00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13 500,00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1 430,40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1 430,40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12 069,60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12 069,60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0409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42010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205 000,00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205 000,00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31 200,00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31 200,00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173 800,00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173 800,00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0502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12004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42090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7 100,00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7 100,00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7 100,00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7 100,00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0503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43010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6 828,70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6 828,70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38 171,30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38 171,30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0801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61140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611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284 000,00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284 000,00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47 897,61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47 897,61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236 102,39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236 102,39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0801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611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348 500,00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348 500,00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87 847,12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87 847,12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260 652,88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260 652,88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Иные пенсии, социальные доплаты к пенсиям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03010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312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70 600,00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70 600,00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15 083,30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15 083,30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55 516,70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55 516,70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450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29 808,36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29 808,36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512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p>
        <w:r>
          <w:br w:type="page"/>
        </w:r>
      </w:p>
      <w:tr>
        <w:trPr/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3360" w:type="dxa"/>
            <w:vMerge w:val="restart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6668" w:type="dxa"/>
            <w:gridSpan w:val="4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Исполнено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vMerge w:val="continue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continue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финансовые органы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банковские счета 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некассовые операции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-29 808,36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-29 808,36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ind w:left="40"/>
            </w:pPr>
            <w:r>
              <w:rPr/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6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из них: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8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46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из них: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8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увеличение остатков средств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710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12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уменьшение остатков средств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12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46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-29 808,36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-29 808,36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  <w:br/>
              <w:t>
(стр. 811 + стр. 812)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-29 808,36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-29 808,36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/>
              <w:t>из них: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811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-411 659,98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-411 659,98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812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381 851,62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381 851,62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/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821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уменьшение остатков по внутренним расчетам 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822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Л.В. Самылина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334" w:type="dxa"/>
            <w:vMerge w:val="restart"/>
            <w:gridSpan w:val="2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315" w:type="dxa"/>
            <w:shd w:val="clear" w:color="FFFFFF" w:fill="auto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2204" w:type="dxa"/>
            <w:gridSpan w:val="6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3334" w:type="dxa"/>
            <w:vMerge w:val="continue"/>
            <w:gridSpan w:val="2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4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</w:tr>
      <w:tr>
        <w:trPr>
          <w:trHeight w:val="240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О.П. Крутикова</w:t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315" w:type="dxa"/>
            <w:shd w:val="clear" w:color="FFFFFF" w:fill="auto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2204" w:type="dxa"/>
            <w:gridSpan w:val="6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4845" w:type="dxa"/>
            <w:gridSpan w:val="10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#d5eeff"/>
            <w:vAlign w:val="bottom"/>
          </w:tcPr>
          <w:p>
            <w:pPr>
              <w:jc w:val="left"/>
              <w:wordWrap w:val="1"/>
            </w:pPr>
            <w:r>
              <w:rPr/>
              <w:t>3 апреля 2017 г.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</w:tbl>
    <w:sectPr>
      <w:headerReference w:type="default" r:id="rId8"/>
      <w:headerReference w:type="first" r:id="rId10"/>
      <w:pgSz w:w="16839" w:h="11907" w:orient="landscape"/>
      <w:pgMar w:top="567" w:right="567" w:bottom="567" w:left="56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tab/>
        </w:r>
        <w:r>
          <w:ptab w:alignment="right" w:relativeTo="margin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 PAGE   \* MERGEFORMAT </w:instrText>
        </w:r>
        <w:r>
          <w:rPr>
            <w:rFonts w:ascii="Arial" w:hAnsi="Arial"/>
            <w:sz w:val="14"/>
          </w:rPr>
          <w:fldChar w:fldCharType="separate"/>
        </w:r>
        <w:r>
          <w:rPr>
            <w:rFonts w:ascii="Arial" w:hAnsi="Arial"/>
            <w:sz w:val="14"/>
          </w:rPr>
          <w:fldChar w:fldCharType="end"/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