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79" w:rsidRDefault="005068DA" w:rsidP="003C50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068DA">
        <w:rPr>
          <w:rFonts w:ascii="Times New Roman" w:hAnsi="Times New Roman"/>
          <w:sz w:val="20"/>
          <w:szCs w:val="20"/>
        </w:rPr>
        <w:pict>
          <v:rect id="_x0000_s1026" style="position:absolute;left:0;text-align:left;margin-left:-28.05pt;margin-top:-16.3pt;width:522pt;height:171pt;z-index:-251658752;v-text-anchor:middle" strokeweight="1.06mm">
            <v:fill color2="black"/>
            <v:shadow on="t" color="black" opacity="32786f" offset="2.47mm,-2.11mm"/>
          </v:rect>
        </w:pict>
      </w:r>
      <w:r w:rsidR="003C5079">
        <w:tab/>
      </w:r>
      <w:r w:rsidR="003C5079" w:rsidRPr="00EE0F5C">
        <w:rPr>
          <w:rFonts w:ascii="Times New Roman" w:hAnsi="Times New Roman"/>
          <w:b/>
          <w:sz w:val="32"/>
          <w:szCs w:val="32"/>
        </w:rPr>
        <w:t xml:space="preserve">Газета Новоникольского сельского поселения </w:t>
      </w:r>
    </w:p>
    <w:p w:rsidR="003C5079" w:rsidRDefault="003C5079" w:rsidP="003C50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E0F5C">
        <w:rPr>
          <w:rFonts w:ascii="Times New Roman" w:hAnsi="Times New Roman"/>
          <w:b/>
          <w:sz w:val="32"/>
          <w:szCs w:val="32"/>
        </w:rPr>
        <w:t>Ельниковского</w:t>
      </w:r>
      <w:proofErr w:type="spellEnd"/>
      <w:r w:rsidRPr="00EE0F5C">
        <w:rPr>
          <w:rFonts w:ascii="Times New Roman" w:hAnsi="Times New Roman"/>
          <w:b/>
          <w:sz w:val="32"/>
          <w:szCs w:val="32"/>
        </w:rPr>
        <w:t xml:space="preserve"> муниципального   района  </w:t>
      </w:r>
    </w:p>
    <w:p w:rsidR="003C5079" w:rsidRPr="00EE0F5C" w:rsidRDefault="003C5079" w:rsidP="003C507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E0F5C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3C5079" w:rsidRDefault="003C5079" w:rsidP="003C5079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hd w:val="clear" w:color="auto" w:fill="DFDFDF"/>
        <w:spacing w:after="0"/>
        <w:jc w:val="center"/>
        <w:rPr>
          <w:rFonts w:ascii="Haettenschweiler" w:eastAsia="MS Mincho" w:hAnsi="Haettenschweiler" w:cs="Estrangelo Edessa"/>
          <w:i/>
          <w:sz w:val="72"/>
          <w:szCs w:val="72"/>
        </w:rPr>
      </w:pPr>
      <w:r>
        <w:rPr>
          <w:rFonts w:ascii="Haettenschweiler" w:eastAsia="MS Mincho" w:hAnsi="Haettenschweiler" w:cs="Estrangelo Edessa"/>
          <w:i/>
          <w:sz w:val="72"/>
          <w:szCs w:val="72"/>
        </w:rPr>
        <w:t>НОВОНИКОЛЬСКИЕ  ВЕСТИ</w:t>
      </w:r>
    </w:p>
    <w:p w:rsidR="003C5079" w:rsidRDefault="003C5079" w:rsidP="003C5079">
      <w:pPr>
        <w:tabs>
          <w:tab w:val="left" w:pos="6200"/>
        </w:tabs>
        <w:rPr>
          <w:rFonts w:ascii="Haettenschweiler" w:eastAsia="MS Mincho" w:hAnsi="Haettenschweiler" w:cs="Estrangelo Edessa"/>
          <w:sz w:val="28"/>
          <w:szCs w:val="28"/>
        </w:rPr>
      </w:pPr>
    </w:p>
    <w:p w:rsidR="003C5079" w:rsidRDefault="003C5079" w:rsidP="003C5079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3C5079" w:rsidRDefault="003C5079" w:rsidP="003C5079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</w:p>
    <w:p w:rsidR="003C5079" w:rsidRPr="00871410" w:rsidRDefault="003C5079" w:rsidP="003C5079">
      <w:pPr>
        <w:tabs>
          <w:tab w:val="left" w:pos="6200"/>
          <w:tab w:val="left" w:pos="7320"/>
        </w:tabs>
        <w:rPr>
          <w:rFonts w:ascii="Times New Roman" w:eastAsia="MS Mincho" w:hAnsi="Times New Roman"/>
          <w:sz w:val="24"/>
          <w:szCs w:val="24"/>
        </w:rPr>
      </w:pPr>
      <w:r w:rsidRPr="00871410">
        <w:rPr>
          <w:rFonts w:ascii="Times New Roman" w:eastAsia="MS Mincho" w:hAnsi="Times New Roman"/>
          <w:sz w:val="24"/>
          <w:szCs w:val="24"/>
        </w:rPr>
        <w:t>Издается с ноября  2005года</w:t>
      </w:r>
      <w:r w:rsidRPr="00871410">
        <w:rPr>
          <w:rFonts w:ascii="Times New Roman" w:eastAsia="MS Mincho" w:hAnsi="Times New Roman"/>
          <w:sz w:val="24"/>
          <w:szCs w:val="24"/>
        </w:rPr>
        <w:tab/>
      </w:r>
    </w:p>
    <w:p w:rsidR="003C5079" w:rsidRPr="00EE0F5C" w:rsidRDefault="003C5079" w:rsidP="003C5079">
      <w:pPr>
        <w:tabs>
          <w:tab w:val="left" w:pos="6200"/>
          <w:tab w:val="left" w:pos="7320"/>
        </w:tabs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         03</w:t>
      </w:r>
      <w:r w:rsidRPr="00EE0F5C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08.</w:t>
      </w:r>
      <w:r w:rsidRPr="00EE0F5C">
        <w:rPr>
          <w:rFonts w:ascii="Times New Roman" w:eastAsia="MS Mincho" w:hAnsi="Times New Roman"/>
          <w:sz w:val="28"/>
          <w:szCs w:val="28"/>
        </w:rPr>
        <w:t>201</w:t>
      </w:r>
      <w:r>
        <w:rPr>
          <w:rFonts w:ascii="Times New Roman" w:eastAsia="MS Mincho" w:hAnsi="Times New Roman"/>
          <w:sz w:val="28"/>
          <w:szCs w:val="28"/>
        </w:rPr>
        <w:t>5</w:t>
      </w:r>
      <w:r w:rsidRPr="00EE0F5C">
        <w:rPr>
          <w:rFonts w:ascii="Times New Roman" w:eastAsia="MS Mincho" w:hAnsi="Times New Roman"/>
          <w:sz w:val="28"/>
          <w:szCs w:val="28"/>
        </w:rPr>
        <w:t xml:space="preserve"> года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№ 17</w:t>
      </w:r>
    </w:p>
    <w:p w:rsidR="003C5079" w:rsidRPr="00871410" w:rsidRDefault="003C5079" w:rsidP="003C5079">
      <w:pPr>
        <w:widowControl w:val="0"/>
        <w:autoSpaceDE w:val="0"/>
        <w:spacing w:line="23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C5079" w:rsidRPr="00EE0F5C" w:rsidRDefault="003C5079" w:rsidP="003C5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5C">
        <w:rPr>
          <w:rFonts w:ascii="Times New Roman" w:hAnsi="Times New Roman"/>
          <w:b/>
          <w:sz w:val="28"/>
          <w:szCs w:val="28"/>
        </w:rPr>
        <w:t xml:space="preserve">«О денежном содержании  муниципальных служащих Новоникольского сельского поселения </w:t>
      </w:r>
      <w:proofErr w:type="spellStart"/>
      <w:r w:rsidRPr="00EE0F5C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EE0F5C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за  </w:t>
      </w:r>
      <w:r>
        <w:rPr>
          <w:rFonts w:ascii="Times New Roman" w:hAnsi="Times New Roman"/>
          <w:b/>
          <w:sz w:val="28"/>
          <w:szCs w:val="28"/>
        </w:rPr>
        <w:t>2</w:t>
      </w:r>
      <w:r w:rsidRPr="00EE0F5C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5</w:t>
      </w:r>
      <w:r w:rsidRPr="00EE0F5C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3C5079" w:rsidRDefault="003C5079" w:rsidP="003C5079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3C5079" w:rsidRPr="00EE0F5C" w:rsidRDefault="003C5079" w:rsidP="003C5079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EE0F5C">
        <w:rPr>
          <w:rFonts w:ascii="Times New Roman" w:hAnsi="Times New Roman"/>
          <w:i/>
          <w:sz w:val="28"/>
          <w:szCs w:val="28"/>
        </w:rPr>
        <w:t>Приложение № 1 на 1 листе</w:t>
      </w:r>
    </w:p>
    <w:p w:rsidR="003C5079" w:rsidRDefault="003C5079" w:rsidP="003C5079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5079" w:rsidRPr="00EE0F5C" w:rsidRDefault="003C5079" w:rsidP="003C5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F5C">
        <w:rPr>
          <w:rFonts w:ascii="Times New Roman" w:hAnsi="Times New Roman"/>
          <w:b/>
          <w:sz w:val="28"/>
          <w:szCs w:val="28"/>
        </w:rPr>
        <w:t>«Отчет об исполнении бюджета</w:t>
      </w:r>
      <w:r w:rsidRPr="00EE0F5C">
        <w:rPr>
          <w:rFonts w:ascii="Times New Roman" w:hAnsi="Times New Roman"/>
          <w:sz w:val="28"/>
          <w:szCs w:val="28"/>
        </w:rPr>
        <w:t xml:space="preserve"> </w:t>
      </w:r>
      <w:r w:rsidRPr="00EE0F5C">
        <w:rPr>
          <w:rFonts w:ascii="Times New Roman" w:hAnsi="Times New Roman"/>
          <w:b/>
          <w:sz w:val="28"/>
          <w:szCs w:val="28"/>
        </w:rPr>
        <w:t xml:space="preserve">Новоникольского сельского поселения </w:t>
      </w:r>
      <w:proofErr w:type="spellStart"/>
      <w:r w:rsidRPr="00EE0F5C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EE0F5C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3C5079" w:rsidRPr="00EE0F5C" w:rsidRDefault="003C5079" w:rsidP="003C5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5C">
        <w:rPr>
          <w:rFonts w:ascii="Times New Roman" w:hAnsi="Times New Roman"/>
          <w:b/>
          <w:sz w:val="28"/>
          <w:szCs w:val="28"/>
        </w:rPr>
        <w:t xml:space="preserve">за  </w:t>
      </w:r>
      <w:r>
        <w:rPr>
          <w:rFonts w:ascii="Times New Roman" w:hAnsi="Times New Roman"/>
          <w:b/>
          <w:sz w:val="28"/>
          <w:szCs w:val="28"/>
        </w:rPr>
        <w:t>2</w:t>
      </w:r>
      <w:r w:rsidRPr="00EE0F5C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5</w:t>
      </w:r>
      <w:r w:rsidRPr="00EE0F5C"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3C5079" w:rsidRDefault="003C5079" w:rsidP="003C5079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</w:p>
    <w:p w:rsidR="003C5079" w:rsidRDefault="003C5079" w:rsidP="003C5079">
      <w:pPr>
        <w:widowControl w:val="0"/>
        <w:autoSpaceDE w:val="0"/>
        <w:spacing w:line="240" w:lineRule="exact"/>
        <w:rPr>
          <w:rFonts w:ascii="Times New Roman" w:hAnsi="Times New Roman"/>
          <w:i/>
          <w:sz w:val="28"/>
          <w:szCs w:val="28"/>
        </w:rPr>
      </w:pPr>
      <w:r w:rsidRPr="00EE0F5C">
        <w:rPr>
          <w:rFonts w:ascii="Times New Roman" w:hAnsi="Times New Roman"/>
          <w:i/>
          <w:sz w:val="28"/>
          <w:szCs w:val="28"/>
        </w:rPr>
        <w:t xml:space="preserve">Приложение № 2  на </w:t>
      </w:r>
      <w:r>
        <w:rPr>
          <w:rFonts w:ascii="Times New Roman" w:hAnsi="Times New Roman"/>
          <w:i/>
          <w:sz w:val="28"/>
          <w:szCs w:val="28"/>
        </w:rPr>
        <w:t>4</w:t>
      </w:r>
      <w:r w:rsidRPr="00EE0F5C">
        <w:rPr>
          <w:rFonts w:ascii="Times New Roman" w:hAnsi="Times New Roman"/>
          <w:i/>
          <w:sz w:val="28"/>
          <w:szCs w:val="28"/>
        </w:rPr>
        <w:t xml:space="preserve"> листах</w:t>
      </w:r>
    </w:p>
    <w:p w:rsidR="003C5079" w:rsidRDefault="003C5079" w:rsidP="003C5079">
      <w:pPr>
        <w:widowControl w:val="0"/>
        <w:autoSpaceDE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C5079" w:rsidRPr="00DB76D0" w:rsidRDefault="003C5079" w:rsidP="003C5079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3C5079" w:rsidRPr="00EE0F5C" w:rsidRDefault="003C5079" w:rsidP="003C5079">
      <w:pPr>
        <w:widowControl w:val="0"/>
        <w:autoSpaceDE w:val="0"/>
        <w:spacing w:after="0" w:line="240" w:lineRule="exact"/>
        <w:rPr>
          <w:rFonts w:ascii="Times New Roman" w:eastAsia="MS Mincho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>Редакция газеты – Администрация Новоникольского  сельского   поселения</w:t>
      </w:r>
    </w:p>
    <w:p w:rsidR="003C5079" w:rsidRDefault="003C5079" w:rsidP="003C5079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 xml:space="preserve">Адрес редакции: 431381,  Республика Мордовия, Ельниковский район, </w:t>
      </w:r>
    </w:p>
    <w:p w:rsidR="003C5079" w:rsidRPr="00EE0F5C" w:rsidRDefault="003C5079" w:rsidP="003C5079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 xml:space="preserve">с. Новоникольское, ул. </w:t>
      </w:r>
      <w:proofErr w:type="gramStart"/>
      <w:r w:rsidRPr="00EE0F5C">
        <w:rPr>
          <w:rFonts w:ascii="Times New Roman" w:eastAsia="MS Mincho" w:hAnsi="Times New Roman"/>
          <w:sz w:val="28"/>
          <w:szCs w:val="28"/>
        </w:rPr>
        <w:t>Пролетарская</w:t>
      </w:r>
      <w:proofErr w:type="gramEnd"/>
      <w:r w:rsidRPr="00EE0F5C">
        <w:rPr>
          <w:rFonts w:ascii="Times New Roman" w:eastAsia="MS Mincho" w:hAnsi="Times New Roman"/>
          <w:sz w:val="28"/>
          <w:szCs w:val="28"/>
        </w:rPr>
        <w:t>, д. 7,  тел. 2-5</w:t>
      </w:r>
      <w:r>
        <w:rPr>
          <w:rFonts w:ascii="Times New Roman" w:eastAsia="MS Mincho" w:hAnsi="Times New Roman"/>
          <w:sz w:val="28"/>
          <w:szCs w:val="28"/>
        </w:rPr>
        <w:t>1-13</w:t>
      </w:r>
      <w:r w:rsidRPr="00EE0F5C">
        <w:rPr>
          <w:rFonts w:ascii="Times New Roman" w:eastAsia="MS Mincho" w:hAnsi="Times New Roman"/>
          <w:sz w:val="28"/>
          <w:szCs w:val="28"/>
        </w:rPr>
        <w:t>.</w:t>
      </w:r>
    </w:p>
    <w:p w:rsidR="003C5079" w:rsidRDefault="003C5079" w:rsidP="003C5079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 xml:space="preserve">Главный редактор – глава  Новоникольского  сельского поселения </w:t>
      </w:r>
    </w:p>
    <w:p w:rsidR="003C5079" w:rsidRPr="00EE0F5C" w:rsidRDefault="003C5079" w:rsidP="003C5079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>Л.В. Самылина</w:t>
      </w:r>
    </w:p>
    <w:p w:rsidR="003C5079" w:rsidRPr="00EE0F5C" w:rsidRDefault="003C5079" w:rsidP="003C5079">
      <w:pPr>
        <w:tabs>
          <w:tab w:val="left" w:pos="7620"/>
        </w:tabs>
        <w:spacing w:after="0"/>
        <w:rPr>
          <w:rFonts w:ascii="Times New Roman" w:eastAsia="MS Mincho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 xml:space="preserve">Выпуск газеты производится по мере необходимости. </w:t>
      </w:r>
    </w:p>
    <w:p w:rsidR="003C5079" w:rsidRPr="00EE0F5C" w:rsidRDefault="003C5079" w:rsidP="003C5079">
      <w:pPr>
        <w:tabs>
          <w:tab w:val="left" w:pos="762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EE0F5C">
        <w:rPr>
          <w:rFonts w:ascii="Times New Roman" w:eastAsia="MS Mincho" w:hAnsi="Times New Roman"/>
          <w:sz w:val="28"/>
          <w:szCs w:val="28"/>
        </w:rPr>
        <w:t>Распространение газеты производится на основании письменных заявлений, поданных в редакцию газеты.</w:t>
      </w:r>
    </w:p>
    <w:p w:rsidR="003C5079" w:rsidRDefault="003C5079" w:rsidP="003C5079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5079" w:rsidRDefault="003C5079" w:rsidP="003C5079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5079" w:rsidRDefault="003C5079" w:rsidP="003C5079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5079" w:rsidRDefault="003C5079" w:rsidP="003C5079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5079" w:rsidRPr="00D35841" w:rsidRDefault="003C5079" w:rsidP="003C5079">
      <w:pPr>
        <w:tabs>
          <w:tab w:val="left" w:pos="705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lastRenderedPageBreak/>
        <w:t>Приложение  №  1</w:t>
      </w:r>
    </w:p>
    <w:p w:rsidR="003C5079" w:rsidRPr="00D35841" w:rsidRDefault="003C5079" w:rsidP="003C5079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tab/>
        <w:t xml:space="preserve">к газете   №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3584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eastAsia="MS Mincho" w:hAnsi="Times New Roman"/>
          <w:sz w:val="24"/>
          <w:szCs w:val="24"/>
        </w:rPr>
        <w:t>.08</w:t>
      </w:r>
      <w:r w:rsidRPr="00C15E26">
        <w:rPr>
          <w:rFonts w:ascii="Times New Roman" w:eastAsia="MS Mincho" w:hAnsi="Times New Roman"/>
          <w:sz w:val="24"/>
          <w:szCs w:val="24"/>
        </w:rPr>
        <w:t>.201</w:t>
      </w:r>
      <w:r>
        <w:rPr>
          <w:rFonts w:ascii="Times New Roman" w:eastAsia="MS Mincho" w:hAnsi="Times New Roman"/>
          <w:sz w:val="24"/>
          <w:szCs w:val="24"/>
        </w:rPr>
        <w:t>5г</w:t>
      </w:r>
      <w:r w:rsidRPr="00D35841">
        <w:rPr>
          <w:rFonts w:ascii="Times New Roman" w:hAnsi="Times New Roman"/>
          <w:sz w:val="24"/>
          <w:szCs w:val="24"/>
        </w:rPr>
        <w:t>.</w:t>
      </w:r>
    </w:p>
    <w:p w:rsidR="003C5079" w:rsidRPr="00D35841" w:rsidRDefault="003C5079" w:rsidP="003C5079">
      <w:pPr>
        <w:tabs>
          <w:tab w:val="left" w:pos="56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D35841">
        <w:rPr>
          <w:rFonts w:ascii="Times New Roman" w:hAnsi="Times New Roman"/>
          <w:sz w:val="24"/>
          <w:szCs w:val="24"/>
        </w:rPr>
        <w:t>Новоникольские</w:t>
      </w:r>
      <w:proofErr w:type="spellEnd"/>
      <w:r w:rsidRPr="00D35841">
        <w:rPr>
          <w:rFonts w:ascii="Times New Roman" w:hAnsi="Times New Roman"/>
          <w:sz w:val="24"/>
          <w:szCs w:val="24"/>
        </w:rPr>
        <w:t xml:space="preserve"> вести»</w:t>
      </w:r>
    </w:p>
    <w:p w:rsidR="003C5079" w:rsidRPr="00D35841" w:rsidRDefault="003C5079" w:rsidP="003C5079">
      <w:pPr>
        <w:spacing w:after="0"/>
        <w:rPr>
          <w:rFonts w:ascii="Times New Roman" w:hAnsi="Times New Roman"/>
          <w:sz w:val="24"/>
          <w:szCs w:val="24"/>
        </w:rPr>
      </w:pPr>
    </w:p>
    <w:p w:rsidR="003C5079" w:rsidRPr="00D35841" w:rsidRDefault="003C5079" w:rsidP="003C5079">
      <w:pPr>
        <w:rPr>
          <w:rFonts w:ascii="Times New Roman" w:hAnsi="Times New Roman"/>
          <w:sz w:val="24"/>
          <w:szCs w:val="24"/>
        </w:rPr>
      </w:pPr>
    </w:p>
    <w:p w:rsidR="003C5079" w:rsidRPr="00D35841" w:rsidRDefault="003C5079" w:rsidP="003C5079">
      <w:pPr>
        <w:rPr>
          <w:rFonts w:ascii="Times New Roman" w:hAnsi="Times New Roman"/>
          <w:sz w:val="24"/>
          <w:szCs w:val="24"/>
        </w:rPr>
      </w:pPr>
    </w:p>
    <w:p w:rsidR="003C5079" w:rsidRPr="00D35841" w:rsidRDefault="003C5079" w:rsidP="003C5079">
      <w:pPr>
        <w:tabs>
          <w:tab w:val="left" w:pos="21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t>Денежное содержание муниципальных служащих</w:t>
      </w:r>
    </w:p>
    <w:p w:rsidR="003C5079" w:rsidRPr="00D35841" w:rsidRDefault="003C5079" w:rsidP="003C5079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t>Новоникольского сельского поселения</w:t>
      </w:r>
    </w:p>
    <w:p w:rsidR="003C5079" w:rsidRPr="00D35841" w:rsidRDefault="003C5079" w:rsidP="003C5079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35841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D3584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C5079" w:rsidRPr="00D35841" w:rsidRDefault="003C5079" w:rsidP="003C50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t>Республики Мордовия</w:t>
      </w:r>
    </w:p>
    <w:p w:rsidR="003C5079" w:rsidRPr="00D35841" w:rsidRDefault="003C5079" w:rsidP="003C50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584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2</w:t>
      </w:r>
      <w:r w:rsidRPr="00D35841">
        <w:rPr>
          <w:rFonts w:ascii="Times New Roman" w:hAnsi="Times New Roman"/>
          <w:sz w:val="24"/>
          <w:szCs w:val="24"/>
        </w:rPr>
        <w:t xml:space="preserve"> квартал 201</w:t>
      </w:r>
      <w:r>
        <w:rPr>
          <w:rFonts w:ascii="Times New Roman" w:hAnsi="Times New Roman"/>
          <w:sz w:val="24"/>
          <w:szCs w:val="24"/>
        </w:rPr>
        <w:t>5</w:t>
      </w:r>
      <w:r w:rsidRPr="00D35841">
        <w:rPr>
          <w:rFonts w:ascii="Times New Roman" w:hAnsi="Times New Roman"/>
          <w:sz w:val="24"/>
          <w:szCs w:val="24"/>
        </w:rPr>
        <w:t>г</w:t>
      </w:r>
    </w:p>
    <w:p w:rsidR="003C5079" w:rsidRPr="00D35841" w:rsidRDefault="003C5079" w:rsidP="003C507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3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18"/>
        <w:gridCol w:w="1595"/>
        <w:gridCol w:w="1807"/>
        <w:gridCol w:w="1808"/>
      </w:tblGrid>
      <w:tr w:rsidR="003C5079" w:rsidRPr="00D35841" w:rsidTr="00CC3015">
        <w:trPr>
          <w:trHeight w:val="555"/>
        </w:trPr>
        <w:tc>
          <w:tcPr>
            <w:tcW w:w="3119" w:type="dxa"/>
            <w:vMerge w:val="restart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402" w:type="dxa"/>
            <w:gridSpan w:val="2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>начисления</w:t>
            </w:r>
          </w:p>
        </w:tc>
        <w:tc>
          <w:tcPr>
            <w:tcW w:w="1808" w:type="dxa"/>
            <w:vMerge w:val="restart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 xml:space="preserve">       Итого</w:t>
            </w:r>
          </w:p>
        </w:tc>
      </w:tr>
      <w:tr w:rsidR="003C5079" w:rsidRPr="00D35841" w:rsidTr="00CC3015">
        <w:trPr>
          <w:trHeight w:val="413"/>
        </w:trPr>
        <w:tc>
          <w:tcPr>
            <w:tcW w:w="3119" w:type="dxa"/>
            <w:vMerge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>зарплата</w:t>
            </w:r>
          </w:p>
        </w:tc>
        <w:tc>
          <w:tcPr>
            <w:tcW w:w="1807" w:type="dxa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>отчисления от зарплаты</w:t>
            </w:r>
          </w:p>
        </w:tc>
        <w:tc>
          <w:tcPr>
            <w:tcW w:w="1808" w:type="dxa"/>
            <w:vMerge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079" w:rsidRPr="00D35841" w:rsidTr="00CC3015">
        <w:tc>
          <w:tcPr>
            <w:tcW w:w="3119" w:type="dxa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 xml:space="preserve">Должность, относящаяся </w:t>
            </w:r>
            <w:proofErr w:type="gramStart"/>
            <w:r w:rsidRPr="00D3584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1418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 w:rsidRPr="00322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1807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808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212,1</w:t>
            </w:r>
          </w:p>
        </w:tc>
      </w:tr>
      <w:tr w:rsidR="003C5079" w:rsidRPr="00D35841" w:rsidTr="00CC3015">
        <w:tc>
          <w:tcPr>
            <w:tcW w:w="3119" w:type="dxa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841">
              <w:rPr>
                <w:rFonts w:ascii="Times New Roman" w:hAnsi="Times New Roman"/>
                <w:sz w:val="24"/>
                <w:szCs w:val="24"/>
              </w:rPr>
              <w:t>Должность, не относящаяся к муниципальным служащим</w:t>
            </w:r>
          </w:p>
        </w:tc>
        <w:tc>
          <w:tcPr>
            <w:tcW w:w="1418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 w:rsidRPr="003225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95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807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08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3C5079" w:rsidRPr="00D35841" w:rsidTr="00CC3015">
        <w:tc>
          <w:tcPr>
            <w:tcW w:w="3119" w:type="dxa"/>
          </w:tcPr>
          <w:p w:rsidR="003C5079" w:rsidRPr="00D35841" w:rsidRDefault="003C5079" w:rsidP="00CC3015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 w:rsidRPr="003225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95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807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808" w:type="dxa"/>
          </w:tcPr>
          <w:p w:rsidR="003C5079" w:rsidRPr="003225C1" w:rsidRDefault="003C5079" w:rsidP="00CC3015">
            <w:pPr>
              <w:tabs>
                <w:tab w:val="left" w:pos="31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240,9</w:t>
            </w:r>
          </w:p>
        </w:tc>
      </w:tr>
    </w:tbl>
    <w:p w:rsidR="00653893" w:rsidRDefault="00653893" w:rsidP="003C5079">
      <w:pPr>
        <w:rPr>
          <w:rFonts w:ascii="Times New Roman" w:hAnsi="Times New Roman"/>
          <w:sz w:val="24"/>
          <w:szCs w:val="24"/>
        </w:rPr>
      </w:pPr>
    </w:p>
    <w:p w:rsidR="00653893" w:rsidRPr="00653893" w:rsidRDefault="00653893" w:rsidP="00653893">
      <w:pPr>
        <w:rPr>
          <w:rFonts w:ascii="Times New Roman" w:hAnsi="Times New Roman"/>
          <w:sz w:val="24"/>
          <w:szCs w:val="24"/>
        </w:rPr>
      </w:pPr>
    </w:p>
    <w:p w:rsidR="00653893" w:rsidRPr="00653893" w:rsidRDefault="00653893" w:rsidP="00653893">
      <w:pPr>
        <w:rPr>
          <w:rFonts w:ascii="Times New Roman" w:hAnsi="Times New Roman"/>
          <w:sz w:val="24"/>
          <w:szCs w:val="24"/>
        </w:rPr>
      </w:pPr>
    </w:p>
    <w:p w:rsidR="00653893" w:rsidRPr="00653893" w:rsidRDefault="00653893" w:rsidP="00653893">
      <w:pPr>
        <w:rPr>
          <w:rFonts w:ascii="Times New Roman" w:hAnsi="Times New Roman"/>
          <w:sz w:val="24"/>
          <w:szCs w:val="24"/>
        </w:rPr>
      </w:pPr>
    </w:p>
    <w:p w:rsidR="00653893" w:rsidRPr="00653893" w:rsidRDefault="00653893" w:rsidP="00653893">
      <w:pPr>
        <w:rPr>
          <w:rFonts w:ascii="Times New Roman" w:hAnsi="Times New Roman"/>
          <w:sz w:val="24"/>
          <w:szCs w:val="24"/>
        </w:rPr>
      </w:pPr>
    </w:p>
    <w:p w:rsidR="00653893" w:rsidRPr="00653893" w:rsidRDefault="00653893" w:rsidP="00653893">
      <w:pPr>
        <w:rPr>
          <w:rFonts w:ascii="Times New Roman" w:hAnsi="Times New Roman"/>
          <w:sz w:val="24"/>
          <w:szCs w:val="24"/>
        </w:rPr>
      </w:pPr>
    </w:p>
    <w:p w:rsidR="00653893" w:rsidRPr="00653893" w:rsidRDefault="00653893" w:rsidP="00653893">
      <w:pPr>
        <w:rPr>
          <w:rFonts w:ascii="Times New Roman" w:hAnsi="Times New Roman"/>
          <w:sz w:val="24"/>
          <w:szCs w:val="24"/>
        </w:rPr>
      </w:pPr>
    </w:p>
    <w:p w:rsidR="003C5079" w:rsidRDefault="00653893" w:rsidP="00653893">
      <w:pPr>
        <w:tabs>
          <w:tab w:val="left" w:pos="1350"/>
        </w:tabs>
      </w:pPr>
      <w:r>
        <w:rPr>
          <w:rFonts w:ascii="Times New Roman" w:hAnsi="Times New Roman"/>
          <w:sz w:val="24"/>
          <w:szCs w:val="24"/>
        </w:rPr>
        <w:tab/>
      </w:r>
    </w:p>
    <w:p w:rsidR="003C5079" w:rsidRPr="00A83B70" w:rsidRDefault="003C5079" w:rsidP="003C5079">
      <w:pPr>
        <w:tabs>
          <w:tab w:val="left" w:pos="3195"/>
        </w:tabs>
      </w:pPr>
      <w:r>
        <w:tab/>
      </w:r>
    </w:p>
    <w:p w:rsidR="003C5079" w:rsidRPr="00A83B70" w:rsidRDefault="003C5079" w:rsidP="003C5079">
      <w:pPr>
        <w:tabs>
          <w:tab w:val="left" w:pos="3195"/>
        </w:tabs>
      </w:pPr>
    </w:p>
    <w:p w:rsidR="003C5079" w:rsidRDefault="003C5079"/>
    <w:p w:rsidR="003C5079" w:rsidRDefault="003C5079"/>
    <w:p w:rsidR="003C5079" w:rsidRDefault="003C5079">
      <w:pPr>
        <w:sectPr w:rsidR="003C5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Style0"/>
        <w:tblW w:w="16443" w:type="dxa"/>
        <w:tblInd w:w="0" w:type="dxa"/>
        <w:tblLayout w:type="fixed"/>
        <w:tblLook w:val="04A0"/>
      </w:tblPr>
      <w:tblGrid>
        <w:gridCol w:w="1707"/>
        <w:gridCol w:w="998"/>
        <w:gridCol w:w="549"/>
        <w:gridCol w:w="359"/>
        <w:gridCol w:w="383"/>
        <w:gridCol w:w="344"/>
        <w:gridCol w:w="277"/>
        <w:gridCol w:w="204"/>
        <w:gridCol w:w="426"/>
        <w:gridCol w:w="466"/>
        <w:gridCol w:w="1569"/>
        <w:gridCol w:w="1490"/>
        <w:gridCol w:w="1429"/>
        <w:gridCol w:w="1438"/>
        <w:gridCol w:w="1361"/>
        <w:gridCol w:w="1665"/>
        <w:gridCol w:w="893"/>
        <w:gridCol w:w="885"/>
      </w:tblGrid>
      <w:tr w:rsidR="00EB4A3E" w:rsidTr="00653893">
        <w:tc>
          <w:tcPr>
            <w:tcW w:w="11705" w:type="dxa"/>
            <w:gridSpan w:val="15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ОТЧЕТ  ОБ  ИСПОЛНЕНИИ БЮДЖЕТА</w:t>
            </w:r>
          </w:p>
        </w:tc>
        <w:tc>
          <w:tcPr>
            <w:tcW w:w="1499" w:type="dxa"/>
            <w:vMerge w:val="restart"/>
            <w:shd w:val="clear" w:color="FFFFFF" w:fill="auto"/>
            <w:vAlign w:val="bottom"/>
          </w:tcPr>
          <w:p w:rsidR="00EB4A3E" w:rsidRDefault="00EB4A3E">
            <w:pPr>
              <w:jc w:val="center"/>
            </w:pP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1705" w:type="dxa"/>
            <w:gridSpan w:val="15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499" w:type="dxa"/>
            <w:vMerge/>
            <w:shd w:val="clear" w:color="FFFFFF" w:fill="auto"/>
            <w:vAlign w:val="bottom"/>
          </w:tcPr>
          <w:p w:rsidR="00EB4A3E" w:rsidRDefault="00EB4A3E">
            <w:pPr>
              <w:jc w:val="center"/>
            </w:pP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1705" w:type="dxa"/>
            <w:gridSpan w:val="15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499" w:type="dxa"/>
            <w:vMerge/>
            <w:shd w:val="clear" w:color="FFFFFF" w:fill="auto"/>
            <w:vAlign w:val="bottom"/>
          </w:tcPr>
          <w:p w:rsidR="00EB4A3E" w:rsidRDefault="00EB4A3E">
            <w:pPr>
              <w:jc w:val="center"/>
            </w:pP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1705" w:type="dxa"/>
            <w:gridSpan w:val="15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КОДЫ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0480" w:type="dxa"/>
            <w:gridSpan w:val="14"/>
            <w:shd w:val="clear" w:color="FFFFFF" w:fill="auto"/>
            <w:vAlign w:val="bottom"/>
          </w:tcPr>
          <w:p w:rsidR="00EB4A3E" w:rsidRDefault="00EB4A3E"/>
        </w:tc>
        <w:tc>
          <w:tcPr>
            <w:tcW w:w="1225" w:type="dxa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Форма по ОКУД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0503127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shd w:val="clear" w:color="FFFFFF" w:fill="auto"/>
            <w:vAlign w:val="bottom"/>
          </w:tcPr>
          <w:p w:rsidR="00EB4A3E" w:rsidRDefault="00EB4A3E"/>
        </w:tc>
        <w:tc>
          <w:tcPr>
            <w:tcW w:w="494" w:type="dxa"/>
            <w:shd w:val="clear" w:color="FFFFFF" w:fill="auto"/>
            <w:vAlign w:val="bottom"/>
          </w:tcPr>
          <w:p w:rsidR="00EB4A3E" w:rsidRDefault="00EB4A3E">
            <w:pPr>
              <w:jc w:val="center"/>
            </w:pPr>
          </w:p>
        </w:tc>
        <w:tc>
          <w:tcPr>
            <w:tcW w:w="1795" w:type="dxa"/>
            <w:gridSpan w:val="6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на</w:t>
            </w:r>
          </w:p>
        </w:tc>
        <w:tc>
          <w:tcPr>
            <w:tcW w:w="1833" w:type="dxa"/>
            <w:gridSpan w:val="2"/>
            <w:shd w:val="clear" w:color="FFFFFF" w:fill="auto"/>
            <w:vAlign w:val="bottom"/>
          </w:tcPr>
          <w:p w:rsidR="00EB4A3E" w:rsidRDefault="003C5079">
            <w:r>
              <w:t>«01» июля 2015 г.</w:t>
            </w:r>
          </w:p>
        </w:tc>
        <w:tc>
          <w:tcPr>
            <w:tcW w:w="5149" w:type="dxa"/>
            <w:gridSpan w:val="4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Дата</w:t>
            </w:r>
          </w:p>
        </w:tc>
        <w:tc>
          <w:tcPr>
            <w:tcW w:w="149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01.07.2015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4723" w:type="dxa"/>
            <w:gridSpan w:val="9"/>
            <w:shd w:val="clear" w:color="FFFFFF" w:fill="auto"/>
            <w:vAlign w:val="bottom"/>
          </w:tcPr>
          <w:p w:rsidR="00EB4A3E" w:rsidRDefault="003C5079">
            <w: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757" w:type="dxa"/>
            <w:gridSpan w:val="5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4A3E" w:rsidRDefault="003C5079">
            <w:r>
              <w:t xml:space="preserve">Администрация Новоникольского сельского поселения </w:t>
            </w:r>
            <w:proofErr w:type="spellStart"/>
            <w:r>
              <w:t>Ельниковского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225" w:type="dxa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по ОКПО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04300259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4723" w:type="dxa"/>
            <w:gridSpan w:val="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B4A3E" w:rsidRDefault="003C5079">
            <w:r>
              <w:t>главный администратор, администратор источников финансирования</w:t>
            </w:r>
            <w:r>
              <w:br/>
              <w:t>дефицита бюджета</w:t>
            </w:r>
          </w:p>
        </w:tc>
        <w:tc>
          <w:tcPr>
            <w:tcW w:w="5757" w:type="dxa"/>
            <w:gridSpan w:val="5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4A3E" w:rsidRDefault="003C5079">
            <w:r>
              <w:t xml:space="preserve">Администрация Новоникольского сельского поселения </w:t>
            </w:r>
            <w:proofErr w:type="spellStart"/>
            <w:r>
              <w:t>Ельниковского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225" w:type="dxa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Глава по БК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shd w:val="clear" w:color="FFFFFF" w:fill="auto"/>
            <w:vAlign w:val="bottom"/>
          </w:tcPr>
          <w:p w:rsidR="00EB4A3E" w:rsidRDefault="003C5079">
            <w:r>
              <w:t>Наименование бюджета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795" w:type="dxa"/>
            <w:gridSpan w:val="6"/>
            <w:shd w:val="clear" w:color="FFFFFF" w:fill="auto"/>
            <w:vAlign w:val="bottom"/>
          </w:tcPr>
          <w:p w:rsidR="00EB4A3E" w:rsidRDefault="00EB4A3E"/>
        </w:tc>
        <w:tc>
          <w:tcPr>
            <w:tcW w:w="575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B4A3E" w:rsidRDefault="003C5079">
            <w:r>
              <w:t xml:space="preserve">Бюджет Новоникольского сельского поселения </w:t>
            </w:r>
            <w:proofErr w:type="spellStart"/>
            <w:r>
              <w:t>Ельниковского</w:t>
            </w:r>
            <w:proofErr w:type="spellEnd"/>
            <w:r>
              <w:t xml:space="preserve"> муниципального района Республики Мордовия</w:t>
            </w:r>
          </w:p>
        </w:tc>
        <w:tc>
          <w:tcPr>
            <w:tcW w:w="1225" w:type="dxa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по ОКТМО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89218880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928" w:type="dxa"/>
            <w:gridSpan w:val="3"/>
            <w:shd w:val="clear" w:color="FFFFFF" w:fill="auto"/>
            <w:vAlign w:val="bottom"/>
          </w:tcPr>
          <w:p w:rsidR="00EB4A3E" w:rsidRDefault="003C5079">
            <w:r>
              <w:t xml:space="preserve">Периодичность: </w:t>
            </w:r>
            <w:proofErr w:type="spellStart"/>
            <w:r>
              <w:t>месячная</w:t>
            </w:r>
            <w:proofErr w:type="gramStart"/>
            <w:r>
              <w:t>,к</w:t>
            </w:r>
            <w:proofErr w:type="gramEnd"/>
            <w:r>
              <w:t>вартальная</w:t>
            </w:r>
            <w:proofErr w:type="spellEnd"/>
            <w:r>
              <w:t>, годовая</w:t>
            </w:r>
          </w:p>
        </w:tc>
        <w:tc>
          <w:tcPr>
            <w:tcW w:w="1795" w:type="dxa"/>
            <w:gridSpan w:val="6"/>
            <w:shd w:val="clear" w:color="FFFFFF" w:fill="auto"/>
            <w:vAlign w:val="bottom"/>
          </w:tcPr>
          <w:p w:rsidR="00EB4A3E" w:rsidRDefault="00EB4A3E"/>
        </w:tc>
        <w:tc>
          <w:tcPr>
            <w:tcW w:w="420" w:type="dxa"/>
            <w:shd w:val="clear" w:color="FFFFFF" w:fill="auto"/>
            <w:vAlign w:val="bottom"/>
          </w:tcPr>
          <w:p w:rsidR="00EB4A3E" w:rsidRDefault="00EB4A3E"/>
        </w:tc>
        <w:tc>
          <w:tcPr>
            <w:tcW w:w="1413" w:type="dxa"/>
            <w:shd w:val="clear" w:color="FFFFFF" w:fill="auto"/>
            <w:vAlign w:val="bottom"/>
          </w:tcPr>
          <w:p w:rsidR="00EB4A3E" w:rsidRDefault="00EB4A3E"/>
        </w:tc>
        <w:tc>
          <w:tcPr>
            <w:tcW w:w="1342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8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95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25" w:type="dxa"/>
            <w:shd w:val="clear" w:color="FFFFFF" w:fill="auto"/>
            <w:vAlign w:val="bottom"/>
          </w:tcPr>
          <w:p w:rsidR="00EB4A3E" w:rsidRDefault="00EB4A3E"/>
        </w:tc>
        <w:tc>
          <w:tcPr>
            <w:tcW w:w="149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B4A3E" w:rsidRDefault="00EB4A3E">
            <w:pPr>
              <w:jc w:val="center"/>
            </w:pP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536" w:type="dxa"/>
            <w:shd w:val="clear" w:color="FFFFFF" w:fill="auto"/>
            <w:vAlign w:val="bottom"/>
          </w:tcPr>
          <w:p w:rsidR="00EB4A3E" w:rsidRDefault="003C5079">
            <w:r>
              <w:t>Единица измерения:</w:t>
            </w:r>
          </w:p>
        </w:tc>
        <w:tc>
          <w:tcPr>
            <w:tcW w:w="8944" w:type="dxa"/>
            <w:gridSpan w:val="13"/>
            <w:shd w:val="clear" w:color="FFFFFF" w:fill="auto"/>
            <w:vAlign w:val="bottom"/>
          </w:tcPr>
          <w:p w:rsidR="00EB4A3E" w:rsidRDefault="003C5079">
            <w:r>
              <w:t>руб.</w:t>
            </w:r>
          </w:p>
        </w:tc>
        <w:tc>
          <w:tcPr>
            <w:tcW w:w="1225" w:type="dxa"/>
            <w:shd w:val="clear" w:color="FFFFFF" w:fill="auto"/>
            <w:vAlign w:val="bottom"/>
          </w:tcPr>
          <w:p w:rsidR="00EB4A3E" w:rsidRDefault="003C5079">
            <w:pPr>
              <w:jc w:val="right"/>
            </w:pPr>
            <w:r>
              <w:t>по ОКЕИ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t>383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3C5079" w:rsidTr="00653893">
        <w:tc>
          <w:tcPr>
            <w:tcW w:w="2434" w:type="dxa"/>
            <w:gridSpan w:val="2"/>
            <w:shd w:val="clear" w:color="FFFFFF" w:fill="auto"/>
            <w:vAlign w:val="bottom"/>
          </w:tcPr>
          <w:p w:rsidR="00EB4A3E" w:rsidRDefault="00EB4A3E"/>
        </w:tc>
        <w:tc>
          <w:tcPr>
            <w:tcW w:w="494" w:type="dxa"/>
            <w:shd w:val="clear" w:color="FFFFFF" w:fill="auto"/>
            <w:vAlign w:val="bottom"/>
          </w:tcPr>
          <w:p w:rsidR="00EB4A3E" w:rsidRDefault="00EB4A3E"/>
        </w:tc>
        <w:tc>
          <w:tcPr>
            <w:tcW w:w="323" w:type="dxa"/>
            <w:shd w:val="clear" w:color="FFFFFF" w:fill="auto"/>
            <w:vAlign w:val="bottom"/>
          </w:tcPr>
          <w:p w:rsidR="00EB4A3E" w:rsidRDefault="00EB4A3E"/>
        </w:tc>
        <w:tc>
          <w:tcPr>
            <w:tcW w:w="345" w:type="dxa"/>
            <w:shd w:val="clear" w:color="FFFFFF" w:fill="auto"/>
            <w:vAlign w:val="bottom"/>
          </w:tcPr>
          <w:p w:rsidR="00EB4A3E" w:rsidRDefault="00EB4A3E"/>
        </w:tc>
        <w:tc>
          <w:tcPr>
            <w:tcW w:w="310" w:type="dxa"/>
            <w:shd w:val="clear" w:color="FFFFFF" w:fill="auto"/>
            <w:vAlign w:val="bottom"/>
          </w:tcPr>
          <w:p w:rsidR="00EB4A3E" w:rsidRDefault="00EB4A3E"/>
        </w:tc>
        <w:tc>
          <w:tcPr>
            <w:tcW w:w="249" w:type="dxa"/>
            <w:shd w:val="clear" w:color="FFFFFF" w:fill="auto"/>
            <w:vAlign w:val="bottom"/>
          </w:tcPr>
          <w:p w:rsidR="00EB4A3E" w:rsidRDefault="00EB4A3E"/>
        </w:tc>
        <w:tc>
          <w:tcPr>
            <w:tcW w:w="184" w:type="dxa"/>
            <w:shd w:val="clear" w:color="FFFFFF" w:fill="auto"/>
            <w:vAlign w:val="bottom"/>
          </w:tcPr>
          <w:p w:rsidR="00EB4A3E" w:rsidRDefault="00EB4A3E"/>
        </w:tc>
        <w:tc>
          <w:tcPr>
            <w:tcW w:w="384" w:type="dxa"/>
            <w:shd w:val="clear" w:color="FFFFFF" w:fill="auto"/>
            <w:vAlign w:val="bottom"/>
          </w:tcPr>
          <w:p w:rsidR="00EB4A3E" w:rsidRDefault="00EB4A3E"/>
        </w:tc>
        <w:tc>
          <w:tcPr>
            <w:tcW w:w="420" w:type="dxa"/>
            <w:shd w:val="clear" w:color="FFFFFF" w:fill="auto"/>
            <w:vAlign w:val="bottom"/>
          </w:tcPr>
          <w:p w:rsidR="00EB4A3E" w:rsidRDefault="00EB4A3E"/>
        </w:tc>
        <w:tc>
          <w:tcPr>
            <w:tcW w:w="1413" w:type="dxa"/>
            <w:shd w:val="clear" w:color="FFFFFF" w:fill="auto"/>
            <w:vAlign w:val="bottom"/>
          </w:tcPr>
          <w:p w:rsidR="00EB4A3E" w:rsidRDefault="00EB4A3E"/>
        </w:tc>
        <w:tc>
          <w:tcPr>
            <w:tcW w:w="1342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8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95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25" w:type="dxa"/>
            <w:shd w:val="clear" w:color="FFFFFF" w:fill="auto"/>
            <w:vAlign w:val="bottom"/>
          </w:tcPr>
          <w:p w:rsidR="00EB4A3E" w:rsidRDefault="00EB4A3E"/>
        </w:tc>
        <w:tc>
          <w:tcPr>
            <w:tcW w:w="1499" w:type="dxa"/>
            <w:shd w:val="clear" w:color="FFFFFF" w:fill="auto"/>
            <w:vAlign w:val="bottom"/>
          </w:tcPr>
          <w:p w:rsidR="00EB4A3E" w:rsidRDefault="00EB4A3E"/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trHeight w:hRule="exact" w:val="255"/>
        </w:trPr>
        <w:tc>
          <w:tcPr>
            <w:tcW w:w="13204" w:type="dxa"/>
            <w:gridSpan w:val="16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3C5079" w:rsidTr="00653893">
        <w:tc>
          <w:tcPr>
            <w:tcW w:w="1536" w:type="dxa"/>
            <w:shd w:val="clear" w:color="FFFFFF" w:fill="auto"/>
            <w:vAlign w:val="bottom"/>
          </w:tcPr>
          <w:p w:rsidR="00EB4A3E" w:rsidRDefault="00EB4A3E"/>
        </w:tc>
        <w:tc>
          <w:tcPr>
            <w:tcW w:w="898" w:type="dxa"/>
            <w:shd w:val="clear" w:color="FFFFFF" w:fill="auto"/>
            <w:vAlign w:val="bottom"/>
          </w:tcPr>
          <w:p w:rsidR="00EB4A3E" w:rsidRDefault="00EB4A3E"/>
        </w:tc>
        <w:tc>
          <w:tcPr>
            <w:tcW w:w="494" w:type="dxa"/>
            <w:shd w:val="clear" w:color="FFFFFF" w:fill="auto"/>
            <w:vAlign w:val="bottom"/>
          </w:tcPr>
          <w:p w:rsidR="00EB4A3E" w:rsidRDefault="00EB4A3E"/>
        </w:tc>
        <w:tc>
          <w:tcPr>
            <w:tcW w:w="323" w:type="dxa"/>
            <w:shd w:val="clear" w:color="FFFFFF" w:fill="auto"/>
            <w:vAlign w:val="bottom"/>
          </w:tcPr>
          <w:p w:rsidR="00EB4A3E" w:rsidRDefault="00EB4A3E"/>
        </w:tc>
        <w:tc>
          <w:tcPr>
            <w:tcW w:w="345" w:type="dxa"/>
            <w:shd w:val="clear" w:color="FFFFFF" w:fill="auto"/>
            <w:vAlign w:val="bottom"/>
          </w:tcPr>
          <w:p w:rsidR="00EB4A3E" w:rsidRDefault="00EB4A3E"/>
        </w:tc>
        <w:tc>
          <w:tcPr>
            <w:tcW w:w="310" w:type="dxa"/>
            <w:shd w:val="clear" w:color="FFFFFF" w:fill="auto"/>
            <w:vAlign w:val="bottom"/>
          </w:tcPr>
          <w:p w:rsidR="00EB4A3E" w:rsidRDefault="00EB4A3E"/>
        </w:tc>
        <w:tc>
          <w:tcPr>
            <w:tcW w:w="249" w:type="dxa"/>
            <w:shd w:val="clear" w:color="FFFFFF" w:fill="auto"/>
            <w:vAlign w:val="bottom"/>
          </w:tcPr>
          <w:p w:rsidR="00EB4A3E" w:rsidRDefault="00EB4A3E"/>
        </w:tc>
        <w:tc>
          <w:tcPr>
            <w:tcW w:w="184" w:type="dxa"/>
            <w:shd w:val="clear" w:color="FFFFFF" w:fill="auto"/>
            <w:vAlign w:val="bottom"/>
          </w:tcPr>
          <w:p w:rsidR="00EB4A3E" w:rsidRDefault="00EB4A3E"/>
        </w:tc>
        <w:tc>
          <w:tcPr>
            <w:tcW w:w="384" w:type="dxa"/>
            <w:shd w:val="clear" w:color="FFFFFF" w:fill="auto"/>
            <w:vAlign w:val="bottom"/>
          </w:tcPr>
          <w:p w:rsidR="00EB4A3E" w:rsidRDefault="00EB4A3E"/>
        </w:tc>
        <w:tc>
          <w:tcPr>
            <w:tcW w:w="420" w:type="dxa"/>
            <w:shd w:val="clear" w:color="FFFFFF" w:fill="auto"/>
            <w:vAlign w:val="bottom"/>
          </w:tcPr>
          <w:p w:rsidR="00EB4A3E" w:rsidRDefault="00EB4A3E"/>
        </w:tc>
        <w:tc>
          <w:tcPr>
            <w:tcW w:w="1413" w:type="dxa"/>
            <w:shd w:val="clear" w:color="FFFFFF" w:fill="auto"/>
            <w:vAlign w:val="bottom"/>
          </w:tcPr>
          <w:p w:rsidR="00EB4A3E" w:rsidRDefault="00EB4A3E"/>
        </w:tc>
        <w:tc>
          <w:tcPr>
            <w:tcW w:w="1342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8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95" w:type="dxa"/>
            <w:shd w:val="clear" w:color="FFFFFF" w:fill="auto"/>
            <w:vAlign w:val="bottom"/>
          </w:tcPr>
          <w:p w:rsidR="00EB4A3E" w:rsidRDefault="00EB4A3E"/>
        </w:tc>
        <w:tc>
          <w:tcPr>
            <w:tcW w:w="1225" w:type="dxa"/>
            <w:shd w:val="clear" w:color="FFFFFF" w:fill="auto"/>
            <w:vAlign w:val="bottom"/>
          </w:tcPr>
          <w:p w:rsidR="00EB4A3E" w:rsidRDefault="00EB4A3E"/>
        </w:tc>
        <w:tc>
          <w:tcPr>
            <w:tcW w:w="1499" w:type="dxa"/>
            <w:shd w:val="clear" w:color="FFFFFF" w:fill="auto"/>
            <w:vAlign w:val="bottom"/>
          </w:tcPr>
          <w:p w:rsidR="00EB4A3E" w:rsidRDefault="00EB4A3E"/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9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21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 дохода</w:t>
            </w:r>
            <w:r>
              <w:br/>
              <w:t>по бюджетной классификации</w:t>
            </w:r>
          </w:p>
        </w:tc>
        <w:tc>
          <w:tcPr>
            <w:tcW w:w="141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51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Исполнено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Неисполненные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9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21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 дохода</w:t>
            </w:r>
            <w:r>
              <w:br/>
              <w:t>по бюджетной классификации</w:t>
            </w:r>
          </w:p>
        </w:tc>
        <w:tc>
          <w:tcPr>
            <w:tcW w:w="141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через финансовые органы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через банковские счета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некассовые операции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итого</w:t>
            </w:r>
          </w:p>
        </w:tc>
        <w:tc>
          <w:tcPr>
            <w:tcW w:w="149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назначения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</w:t>
            </w:r>
          </w:p>
        </w:tc>
        <w:tc>
          <w:tcPr>
            <w:tcW w:w="22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6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4A3E" w:rsidRDefault="003C5079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49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</w:t>
            </w:r>
          </w:p>
        </w:tc>
        <w:tc>
          <w:tcPr>
            <w:tcW w:w="221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1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1 509 400,00</w:t>
            </w:r>
          </w:p>
        </w:tc>
        <w:tc>
          <w:tcPr>
            <w:tcW w:w="134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648 236,56</w:t>
            </w:r>
          </w:p>
        </w:tc>
        <w:tc>
          <w:tcPr>
            <w:tcW w:w="128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648 236,56</w:t>
            </w:r>
          </w:p>
        </w:tc>
        <w:tc>
          <w:tcPr>
            <w:tcW w:w="149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861 163,44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4A3E" w:rsidRDefault="003C5079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494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795" w:type="dxa"/>
            <w:gridSpan w:val="6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42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41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34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28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2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22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49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Налог на доходы физических лиц с доходов, полученных физическими лицами, являющимися налоговыми резидентами Российской Федерации в виде дивидендов от долевого участия в деятельности организаций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101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0201001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1 586,81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1 586,81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813,19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0103010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3 500,00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1 162,85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1 162,85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2 337,15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0103010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11,81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11,81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488,19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 xml:space="preserve"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</w:t>
            </w:r>
            <w:r>
              <w:lastRenderedPageBreak/>
              <w:t>налогообложения, расположенным в границах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0603310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8 900,00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735,00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735,00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8 165,00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lastRenderedPageBreak/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0603310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1,07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1,07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98,93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Земельный налог (физическими лицами)</w:t>
            </w:r>
            <w:proofErr w:type="gramStart"/>
            <w:r>
              <w:t xml:space="preserve"> ,</w:t>
            </w:r>
            <w:proofErr w:type="gramEnd"/>
            <w:r>
              <w:t xml:space="preserve"> за земли расположенные на территории сельских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0604310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3 000,00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2 664,59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2 664,59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335,41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Земельный налог (физическими лицами)</w:t>
            </w:r>
            <w:proofErr w:type="gramStart"/>
            <w:r>
              <w:t xml:space="preserve"> ,</w:t>
            </w:r>
            <w:proofErr w:type="gramEnd"/>
            <w:r>
              <w:t xml:space="preserve"> за земли расположенные на территории сельских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182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0604310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-226,57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-226,57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326,57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Денежные взыскания (штрафы) за нарушение валютного законодательства Российской Федерации и актов органов валютного регулирования, а также законодательства Российской Федерации в области экспортного контроля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116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5104002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140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900,00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202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0100110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151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54 500,00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27 200,00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27 200,00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27 300,00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Прочие субсидии бюджетам поселений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202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0299910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151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1 267 700,00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544 100,00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544 100,00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723 600,00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202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0301510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151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54 300,00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48 900,00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48 900,00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5 400,00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Межбюджетные трансферты, передаваемые бюджетам поселений из бюджетов муниципальных районов на осуществление части полномочий по решению вопросов местного значения в соответствии с заключенными соглашениями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202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0401410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151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113 400,00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22 001,00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22 001,00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91 399,00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Субвенции бюджетам поселений на выполнение передаваемых полномочий субъектов Российской Федерации</w:t>
            </w:r>
          </w:p>
        </w:tc>
        <w:tc>
          <w:tcPr>
            <w:tcW w:w="4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2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34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202</w:t>
            </w:r>
          </w:p>
        </w:tc>
        <w:tc>
          <w:tcPr>
            <w:tcW w:w="743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0302410</w:t>
            </w:r>
          </w:p>
        </w:tc>
        <w:tc>
          <w:tcPr>
            <w:tcW w:w="38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0000</w:t>
            </w:r>
          </w:p>
        </w:tc>
        <w:tc>
          <w:tcPr>
            <w:tcW w:w="42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151</w:t>
            </w:r>
          </w:p>
        </w:tc>
        <w:tc>
          <w:tcPr>
            <w:tcW w:w="14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3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2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2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4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804" w:type="dxa"/>
            <w:shd w:val="clear" w:color="FFFFFF" w:fill="auto"/>
          </w:tcPr>
          <w:p w:rsidR="00EB4A3E" w:rsidRDefault="00EB4A3E"/>
        </w:tc>
        <w:tc>
          <w:tcPr>
            <w:tcW w:w="797" w:type="dxa"/>
            <w:shd w:val="clear" w:color="FFFFFF" w:fill="auto"/>
          </w:tcPr>
          <w:p w:rsidR="00EB4A3E" w:rsidRDefault="00EB4A3E"/>
        </w:tc>
      </w:tr>
      <w:tr w:rsidR="00EB4A3E" w:rsidTr="00653893">
        <w:tc>
          <w:tcPr>
            <w:tcW w:w="2434" w:type="dxa"/>
            <w:gridSpan w:val="2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4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795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4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3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28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2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2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4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3C5079">
            <w:r>
              <w:t> </w:t>
            </w:r>
          </w:p>
        </w:tc>
        <w:tc>
          <w:tcPr>
            <w:tcW w:w="804" w:type="dxa"/>
            <w:shd w:val="clear" w:color="FFFFFF" w:fill="auto"/>
            <w:vAlign w:val="bottom"/>
          </w:tcPr>
          <w:p w:rsidR="00EB4A3E" w:rsidRDefault="00EB4A3E"/>
        </w:tc>
        <w:tc>
          <w:tcPr>
            <w:tcW w:w="797" w:type="dxa"/>
            <w:shd w:val="clear" w:color="FFFFFF" w:fill="auto"/>
            <w:vAlign w:val="bottom"/>
          </w:tcPr>
          <w:p w:rsidR="00EB4A3E" w:rsidRDefault="00EB4A3E"/>
        </w:tc>
      </w:tr>
    </w:tbl>
    <w:tbl>
      <w:tblPr>
        <w:tblStyle w:val="TableStyle1"/>
        <w:tblW w:w="15309" w:type="dxa"/>
        <w:tblInd w:w="0" w:type="dxa"/>
        <w:tblLayout w:type="fixed"/>
        <w:tblLook w:val="04A0"/>
      </w:tblPr>
      <w:tblGrid>
        <w:gridCol w:w="2593"/>
        <w:gridCol w:w="403"/>
        <w:gridCol w:w="1499"/>
        <w:gridCol w:w="500"/>
        <w:gridCol w:w="1289"/>
        <w:gridCol w:w="1289"/>
        <w:gridCol w:w="1289"/>
        <w:gridCol w:w="1289"/>
        <w:gridCol w:w="1289"/>
        <w:gridCol w:w="1289"/>
        <w:gridCol w:w="1289"/>
        <w:gridCol w:w="1291"/>
      </w:tblGrid>
      <w:tr w:rsidR="00EB4A3E" w:rsidTr="00653893">
        <w:tc>
          <w:tcPr>
            <w:tcW w:w="16459" w:type="dxa"/>
            <w:gridSpan w:val="10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3360" w:type="dxa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1942" w:type="dxa"/>
            <w:shd w:val="clear" w:color="FFFFFF" w:fill="auto"/>
            <w:vAlign w:val="bottom"/>
          </w:tcPr>
          <w:p w:rsidR="00EB4A3E" w:rsidRDefault="00EB4A3E"/>
        </w:tc>
        <w:tc>
          <w:tcPr>
            <w:tcW w:w="643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 расхода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Лимиты бюджетных обязательств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Исполнено</w:t>
            </w:r>
          </w:p>
        </w:tc>
        <w:tc>
          <w:tcPr>
            <w:tcW w:w="33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Неисполненные назначения</w:t>
            </w:r>
          </w:p>
        </w:tc>
      </w:tr>
      <w:tr w:rsidR="00EB4A3E" w:rsidTr="00653893"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2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 расхода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Лимиты бюджетных обязательств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итого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по ассигнованиям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по лимитам бюджетных обязательств</w:t>
            </w:r>
          </w:p>
        </w:tc>
      </w:tr>
      <w:tr w:rsidR="00EB4A3E" w:rsidTr="00653893"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11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4A3E" w:rsidRDefault="003C5079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200</w:t>
            </w:r>
          </w:p>
        </w:tc>
        <w:tc>
          <w:tcPr>
            <w:tcW w:w="258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1 536 900,00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1 536 900,00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650 655,57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650 655,57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886 244,43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886 244,43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4A3E" w:rsidRDefault="003C5079">
            <w:pPr>
              <w:wordWrap w:val="0"/>
              <w:ind w:left="4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942" w:type="dxa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643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/>
        </w:tc>
      </w:tr>
    </w:tbl>
    <w:tbl>
      <w:tblPr>
        <w:tblStyle w:val="TableStyle2"/>
        <w:tblW w:w="15309" w:type="dxa"/>
        <w:tblInd w:w="6" w:type="dxa"/>
        <w:tblLayout w:type="fixed"/>
        <w:tblLook w:val="04A0"/>
      </w:tblPr>
      <w:tblGrid>
        <w:gridCol w:w="2588"/>
        <w:gridCol w:w="401"/>
        <w:gridCol w:w="277"/>
        <w:gridCol w:w="317"/>
        <w:gridCol w:w="257"/>
        <w:gridCol w:w="418"/>
        <w:gridCol w:w="307"/>
        <w:gridCol w:w="439"/>
        <w:gridCol w:w="1288"/>
        <w:gridCol w:w="1288"/>
        <w:gridCol w:w="1288"/>
        <w:gridCol w:w="1288"/>
        <w:gridCol w:w="1288"/>
        <w:gridCol w:w="1288"/>
        <w:gridCol w:w="1288"/>
        <w:gridCol w:w="1289"/>
      </w:tblGrid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191 600,00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191 600,00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119 710,00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119 710,00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71 890,00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71 890,00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0102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57 800,00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27 261,35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27 261,35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30 538,65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30 538,65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291 500,00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291 500,00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167 273,00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167 273,00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124 227,00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124 227,00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Начисления на выплаты 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88 000,00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44 483,52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44 483,52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43 516,48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43 516,48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Услуги связи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20 586,00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20 586,00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6 568,44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6 568,44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14 017,56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14 017,56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Транспортные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2 000,00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Коммунальные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3 000,00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9 026,00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9 026,00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19 974,00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19 974,00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Увеличение стоимости основных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310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5 000,00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Услуги связи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8 078,32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8 078,32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921,68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921,68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192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7715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Арендная плата за пользование имуществом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4 500,00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Прочие работы,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9 250,00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8 604,00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8 604,00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646,00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646,00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3 500,00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1 075,00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1 075,00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2 425,00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2 425,00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0104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4112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852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1 700,00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1 501,61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1 501,61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198,39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198,39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Прочие расходы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0111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070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0500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870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290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1 000,00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1 200,00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1 200,00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Заработная плата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0203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40 800,00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40 800,00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21 288,00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21 288,00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19 512,00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19 512,00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 xml:space="preserve">Начисления на выплаты </w:t>
            </w:r>
            <w:r>
              <w:lastRenderedPageBreak/>
              <w:t>по оплате труда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020</w:t>
            </w:r>
            <w:r>
              <w:lastRenderedPageBreak/>
              <w:t>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lastRenderedPageBreak/>
              <w:t>17</w:t>
            </w:r>
            <w:r>
              <w:lastRenderedPageBreak/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lastRenderedPageBreak/>
              <w:t>5118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121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213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12 300,00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12 300,00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5 135,20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5 135,20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7 164,80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7 164,80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lastRenderedPageBreak/>
              <w:t>Работы, услуги по содержанию имущества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0409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4201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132 514,00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132 514,00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41 115,00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41 115,00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91 399,00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91 399,00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Коммунальные услуги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4301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7 811,99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7 811,99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42 188,01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42 188,01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Увеличение стоимости материальных запасов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0503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4301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244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340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685,00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685,00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915,00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915,00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Безвозмездные перечисления государственным и муниципальным организациям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0801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611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241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515 600,00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515 600,00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154 392,63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154 392,63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361 207,37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361 207,37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1001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173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7601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312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53 600,00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53 600,00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15 384,23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15 384,23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38 215,77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38 215,77</w:t>
            </w:r>
          </w:p>
        </w:tc>
      </w:tr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920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1001</w:t>
            </w:r>
          </w:p>
        </w:tc>
        <w:tc>
          <w:tcPr>
            <w:tcW w:w="32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891</w:t>
            </w:r>
          </w:p>
        </w:tc>
        <w:tc>
          <w:tcPr>
            <w:tcW w:w="538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0301</w:t>
            </w: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312</w:t>
            </w: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263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10 000,00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9 512,28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9 512,28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487,72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487,72</w:t>
            </w:r>
          </w:p>
        </w:tc>
      </w:tr>
    </w:tbl>
    <w:tbl>
      <w:tblPr>
        <w:tblStyle w:val="TableStyle3"/>
        <w:tblW w:w="15309" w:type="dxa"/>
        <w:tblInd w:w="6" w:type="dxa"/>
        <w:tblLayout w:type="fixed"/>
        <w:tblLook w:val="04A0"/>
      </w:tblPr>
      <w:tblGrid>
        <w:gridCol w:w="2594"/>
        <w:gridCol w:w="404"/>
        <w:gridCol w:w="1498"/>
        <w:gridCol w:w="499"/>
        <w:gridCol w:w="1289"/>
        <w:gridCol w:w="1289"/>
        <w:gridCol w:w="1289"/>
        <w:gridCol w:w="1289"/>
        <w:gridCol w:w="1289"/>
        <w:gridCol w:w="1289"/>
        <w:gridCol w:w="1289"/>
        <w:gridCol w:w="1291"/>
      </w:tblGrid>
      <w:tr w:rsidR="00EB4A3E" w:rsidTr="00653893"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B4A3E" w:rsidRDefault="003C5079">
            <w:r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450</w:t>
            </w:r>
          </w:p>
        </w:tc>
        <w:tc>
          <w:tcPr>
            <w:tcW w:w="2585" w:type="dxa"/>
            <w:gridSpan w:val="2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-2 419,01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-2 419,01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EB4A3E" w:rsidTr="00653893">
        <w:tc>
          <w:tcPr>
            <w:tcW w:w="3360" w:type="dxa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94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64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B4A3E" w:rsidRDefault="00EB4A3E"/>
        </w:tc>
      </w:tr>
    </w:tbl>
    <w:tbl>
      <w:tblPr>
        <w:tblStyle w:val="TableStyle4"/>
        <w:tblW w:w="19278" w:type="dxa"/>
        <w:tblInd w:w="0" w:type="dxa"/>
        <w:tblLayout w:type="fixed"/>
        <w:tblLook w:val="04A0"/>
      </w:tblPr>
      <w:tblGrid>
        <w:gridCol w:w="1562"/>
        <w:gridCol w:w="1562"/>
        <w:gridCol w:w="479"/>
        <w:gridCol w:w="330"/>
        <w:gridCol w:w="379"/>
        <w:gridCol w:w="805"/>
        <w:gridCol w:w="367"/>
        <w:gridCol w:w="525"/>
        <w:gridCol w:w="1549"/>
        <w:gridCol w:w="1549"/>
        <w:gridCol w:w="1549"/>
        <w:gridCol w:w="1549"/>
        <w:gridCol w:w="1549"/>
        <w:gridCol w:w="1550"/>
        <w:gridCol w:w="1549"/>
        <w:gridCol w:w="1548"/>
        <w:gridCol w:w="877"/>
      </w:tblGrid>
      <w:tr w:rsidR="00EB4A3E" w:rsidTr="00653893">
        <w:trPr>
          <w:gridAfter w:val="1"/>
          <w:wAfter w:w="360" w:type="dxa"/>
        </w:trPr>
        <w:tc>
          <w:tcPr>
            <w:tcW w:w="14792" w:type="dxa"/>
            <w:gridSpan w:val="13"/>
            <w:shd w:val="clear" w:color="FFFFFF" w:fill="auto"/>
            <w:vAlign w:val="bottom"/>
          </w:tcPr>
          <w:p w:rsidR="00EB4A3E" w:rsidRDefault="003C5079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EB4A3E"/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 источника финансирования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66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Исполнено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Неисполненные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51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</w:t>
            </w:r>
            <w:r>
              <w:br/>
            </w:r>
            <w:proofErr w:type="spellStart"/>
            <w:r>
              <w:t>стр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ки</w:t>
            </w:r>
            <w:proofErr w:type="spellEnd"/>
          </w:p>
        </w:tc>
        <w:tc>
          <w:tcPr>
            <w:tcW w:w="258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Код источника финансирования</w:t>
            </w:r>
            <w:r>
              <w:br/>
              <w:t>по бюджетной классификации</w:t>
            </w:r>
          </w:p>
        </w:tc>
        <w:tc>
          <w:tcPr>
            <w:tcW w:w="16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Утвержденные бюджетные назначения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через финансовые органы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через банковские счета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некассовые операции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B4A3E" w:rsidRDefault="003C5079">
            <w:pPr>
              <w:jc w:val="center"/>
            </w:pPr>
            <w:r>
              <w:t>итого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назначения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1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2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3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9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B4A3E" w:rsidRDefault="003C5079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2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500</w:t>
            </w:r>
          </w:p>
        </w:tc>
        <w:tc>
          <w:tcPr>
            <w:tcW w:w="258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2 419,01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2 419,01</w:t>
            </w:r>
          </w:p>
        </w:tc>
        <w:tc>
          <w:tcPr>
            <w:tcW w:w="16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2021" w:type="dxa"/>
            <w:gridSpan w:val="4"/>
            <w:tcBorders>
              <w:left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564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520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80"/>
            </w:pPr>
            <w: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2021" w:type="dxa"/>
            <w:gridSpan w:val="4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564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ind w:left="80"/>
            </w:pPr>
          </w:p>
        </w:tc>
        <w:tc>
          <w:tcPr>
            <w:tcW w:w="51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620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80"/>
            </w:pPr>
            <w: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2585" w:type="dxa"/>
            <w:gridSpan w:val="5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ind w:left="80"/>
            </w:pPr>
          </w:p>
        </w:tc>
        <w:tc>
          <w:tcPr>
            <w:tcW w:w="5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/>
        </w:tc>
        <w:tc>
          <w:tcPr>
            <w:tcW w:w="35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700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B4A3E" w:rsidRDefault="003C5079">
            <w:pPr>
              <w:ind w:left="80"/>
            </w:pPr>
            <w:r>
              <w:t>увеличение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710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ind w:left="120"/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EB4A3E" w:rsidRDefault="003C5079">
            <w:pPr>
              <w:ind w:left="80"/>
            </w:pPr>
            <w:r>
              <w:t>уменьшение остатков средств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720</w:t>
            </w:r>
          </w:p>
        </w:tc>
        <w:tc>
          <w:tcPr>
            <w:tcW w:w="258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ind w:left="120"/>
            </w:pPr>
          </w:p>
        </w:tc>
        <w:tc>
          <w:tcPr>
            <w:tcW w:w="866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3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56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40"/>
            </w:pPr>
            <w:r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512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800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2 419,01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2 419,01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80"/>
            </w:pPr>
            <w:r>
              <w:rPr>
                <w:szCs w:val="16"/>
              </w:rPr>
              <w:lastRenderedPageBreak/>
              <w:t>изменение остатков по расчетам с органами, организующими исполнение бюджета</w:t>
            </w:r>
            <w:r>
              <w:rPr>
                <w:szCs w:val="16"/>
              </w:rPr>
              <w:br/>
              <w:t>(стр. 811 + стр. 812)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2 419,01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2 419,01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120"/>
            </w:pPr>
            <w:r>
              <w:t>из них: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258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12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811</w:t>
            </w:r>
          </w:p>
        </w:tc>
        <w:tc>
          <w:tcPr>
            <w:tcW w:w="258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-648 374,58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-648 374,58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12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812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650 793,59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650 793,59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80"/>
            </w:pPr>
            <w:r>
              <w:rPr>
                <w:szCs w:val="16"/>
              </w:rPr>
              <w:t>Изменение остатков по внутренним расчетам (стр. 821 + стр. 822)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820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120"/>
            </w:pPr>
            <w:r>
              <w:t>в том числе:</w:t>
            </w:r>
          </w:p>
        </w:tc>
        <w:tc>
          <w:tcPr>
            <w:tcW w:w="512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258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center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EB4A3E">
            <w:pPr>
              <w:jc w:val="right"/>
            </w:pP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12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821</w:t>
            </w:r>
          </w:p>
        </w:tc>
        <w:tc>
          <w:tcPr>
            <w:tcW w:w="258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ind w:left="120"/>
            </w:pPr>
            <w:r>
              <w:rPr>
                <w:szCs w:val="16"/>
              </w:rPr>
              <w:t>уменьшение остатков по внутренним расчетам</w:t>
            </w:r>
          </w:p>
        </w:tc>
        <w:tc>
          <w:tcPr>
            <w:tcW w:w="512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t>822</w:t>
            </w:r>
          </w:p>
        </w:tc>
        <w:tc>
          <w:tcPr>
            <w:tcW w:w="2585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B4A3E" w:rsidRDefault="003C5079">
            <w:pPr>
              <w:jc w:val="right"/>
            </w:pPr>
            <w:r>
              <w:t>-</w:t>
            </w:r>
          </w:p>
        </w:tc>
        <w:tc>
          <w:tcPr>
            <w:tcW w:w="16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7" w:type="dxa"/>
            <w:shd w:val="clear" w:color="FFFFFF" w:fill="auto"/>
          </w:tcPr>
          <w:p w:rsidR="00EB4A3E" w:rsidRDefault="00EB4A3E"/>
        </w:tc>
        <w:tc>
          <w:tcPr>
            <w:tcW w:w="1667" w:type="dxa"/>
            <w:shd w:val="clear" w:color="FFFFFF" w:fill="auto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16459" w:type="dxa"/>
            <w:gridSpan w:val="14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872" w:type="dxa"/>
            <w:gridSpan w:val="3"/>
            <w:shd w:val="clear" w:color="FFFFFF" w:fill="auto"/>
            <w:vAlign w:val="bottom"/>
          </w:tcPr>
          <w:p w:rsidR="00EB4A3E" w:rsidRDefault="003C507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3C5079">
            <w:r>
              <w:rPr>
                <w:sz w:val="18"/>
                <w:szCs w:val="18"/>
              </w:rPr>
              <w:t>Л.В. Самылина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3334" w:type="dxa"/>
            <w:gridSpan w:val="2"/>
            <w:vMerge w:val="restart"/>
            <w:shd w:val="clear" w:color="FFFFFF" w:fill="auto"/>
            <w:vAlign w:val="bottom"/>
          </w:tcPr>
          <w:p w:rsidR="00EB4A3E" w:rsidRDefault="003C5079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vMerge w:val="restart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1680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3334" w:type="dxa"/>
            <w:gridSpan w:val="2"/>
            <w:vMerge/>
            <w:shd w:val="clear" w:color="FFFFFF" w:fill="auto"/>
            <w:vAlign w:val="bottom"/>
          </w:tcPr>
          <w:p w:rsidR="00EB4A3E" w:rsidRDefault="003C5079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667" w:type="dxa"/>
            <w:vMerge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vMerge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680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80" w:type="dxa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EB4A3E"/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tcBorders>
              <w:top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946" w:type="dxa"/>
            <w:gridSpan w:val="4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872" w:type="dxa"/>
            <w:gridSpan w:val="3"/>
            <w:shd w:val="clear" w:color="FFFFFF" w:fill="auto"/>
            <w:vAlign w:val="bottom"/>
          </w:tcPr>
          <w:p w:rsidR="00EB4A3E" w:rsidRDefault="003C5079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3C5079">
            <w:r>
              <w:rPr>
                <w:sz w:val="18"/>
                <w:szCs w:val="18"/>
              </w:rPr>
              <w:t xml:space="preserve">А.Н. </w:t>
            </w:r>
            <w:proofErr w:type="spellStart"/>
            <w:r>
              <w:rPr>
                <w:sz w:val="18"/>
                <w:szCs w:val="18"/>
              </w:rPr>
              <w:t>Недякина</w:t>
            </w:r>
            <w:proofErr w:type="spellEnd"/>
          </w:p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c>
          <w:tcPr>
            <w:tcW w:w="1680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80" w:type="dxa"/>
            <w:tcBorders>
              <w:top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tcBorders>
              <w:top w:val="single" w:sz="5" w:space="0" w:color="auto"/>
            </w:tcBorders>
            <w:shd w:val="clear" w:color="FFFFFF" w:fill="auto"/>
          </w:tcPr>
          <w:p w:rsidR="00EB4A3E" w:rsidRDefault="003C5079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845" w:type="dxa"/>
            <w:gridSpan w:val="10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EB4A3E"/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1680" w:type="dxa"/>
            <w:shd w:val="clear" w:color="FFFFFF" w:fill="auto"/>
            <w:vAlign w:val="bottom"/>
          </w:tcPr>
          <w:p w:rsidR="00EB4A3E" w:rsidRDefault="003C5079">
            <w:r>
              <w:t>2 июля 2015 г.</w:t>
            </w:r>
          </w:p>
        </w:tc>
        <w:tc>
          <w:tcPr>
            <w:tcW w:w="1680" w:type="dxa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EB4A3E"/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  <w:tr w:rsidR="00EB4A3E" w:rsidTr="00653893">
        <w:trPr>
          <w:gridAfter w:val="1"/>
          <w:wAfter w:w="360" w:type="dxa"/>
        </w:trPr>
        <w:tc>
          <w:tcPr>
            <w:tcW w:w="3360" w:type="dxa"/>
            <w:gridSpan w:val="2"/>
            <w:shd w:val="clear" w:color="FFFFFF" w:fill="auto"/>
            <w:vAlign w:val="bottom"/>
          </w:tcPr>
          <w:p w:rsidR="00EB4A3E" w:rsidRDefault="00EB4A3E"/>
        </w:tc>
        <w:tc>
          <w:tcPr>
            <w:tcW w:w="512" w:type="dxa"/>
            <w:shd w:val="clear" w:color="FFFFFF" w:fill="auto"/>
            <w:vAlign w:val="bottom"/>
          </w:tcPr>
          <w:p w:rsidR="00EB4A3E" w:rsidRDefault="00EB4A3E"/>
        </w:tc>
        <w:tc>
          <w:tcPr>
            <w:tcW w:w="2021" w:type="dxa"/>
            <w:gridSpan w:val="4"/>
            <w:shd w:val="clear" w:color="FFFFFF" w:fill="auto"/>
            <w:vAlign w:val="bottom"/>
          </w:tcPr>
          <w:p w:rsidR="00EB4A3E" w:rsidRDefault="00EB4A3E"/>
        </w:tc>
        <w:tc>
          <w:tcPr>
            <w:tcW w:w="564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  <w:tc>
          <w:tcPr>
            <w:tcW w:w="1667" w:type="dxa"/>
            <w:shd w:val="clear" w:color="FFFFFF" w:fill="auto"/>
            <w:vAlign w:val="bottom"/>
          </w:tcPr>
          <w:p w:rsidR="00EB4A3E" w:rsidRDefault="00EB4A3E"/>
        </w:tc>
      </w:tr>
    </w:tbl>
    <w:p w:rsidR="005068DA" w:rsidRDefault="005068DA"/>
    <w:sectPr w:rsidR="005068DA" w:rsidSect="003C50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A3E"/>
    <w:rsid w:val="003C5079"/>
    <w:rsid w:val="005068DA"/>
    <w:rsid w:val="00653893"/>
    <w:rsid w:val="00EB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B4A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B4A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B4A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B4A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B4A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1727</Words>
  <Characters>9847</Characters>
  <Application>Microsoft Office Word</Application>
  <DocSecurity>0</DocSecurity>
  <Lines>82</Lines>
  <Paragraphs>23</Paragraphs>
  <ScaleCrop>false</ScaleCrop>
  <Company>ADMSP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Antonina</cp:lastModifiedBy>
  <cp:revision>3</cp:revision>
  <dcterms:created xsi:type="dcterms:W3CDTF">2016-04-11T05:58:00Z</dcterms:created>
  <dcterms:modified xsi:type="dcterms:W3CDTF">2016-04-11T06:50:00Z</dcterms:modified>
</cp:coreProperties>
</file>