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AE" w:rsidRPr="00C200AE" w:rsidRDefault="00C200AE" w:rsidP="00C200AE">
      <w:pPr>
        <w:shd w:val="clear" w:color="auto" w:fill="FFFFFF"/>
        <w:tabs>
          <w:tab w:val="left" w:pos="2977"/>
        </w:tabs>
        <w:spacing w:after="0" w:line="278" w:lineRule="exact"/>
        <w:ind w:left="317" w:hanging="3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C200AE" w:rsidRPr="00C200AE" w:rsidRDefault="00C200AE" w:rsidP="00C200AE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НОВОНИКОЛЬСКОГО СЕЛЬСКОГО ПОСЕЛЕНИЯ</w:t>
      </w:r>
    </w:p>
    <w:p w:rsidR="00C200AE" w:rsidRPr="00C200AE" w:rsidRDefault="00C200AE" w:rsidP="00C200AE">
      <w:pPr>
        <w:shd w:val="clear" w:color="auto" w:fill="FFFFFF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ЕЛЬНИКОВСКОГО МУНИЦИПАЛЬНОГО РАЙОНА</w:t>
      </w:r>
    </w:p>
    <w:p w:rsidR="00C200AE" w:rsidRDefault="00C200AE" w:rsidP="00C200AE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РЕСПУБЛИКИ МОРДОВИЯ</w:t>
      </w:r>
    </w:p>
    <w:p w:rsidR="00C200AE" w:rsidRPr="00C200AE" w:rsidRDefault="00C200AE" w:rsidP="00C200A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200AE" w:rsidRDefault="00C200AE" w:rsidP="00C200AE">
      <w:pPr>
        <w:spacing w:after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РЕШЕНИЕ</w:t>
      </w:r>
    </w:p>
    <w:p w:rsidR="00C200AE" w:rsidRPr="00C200AE" w:rsidRDefault="00C200AE" w:rsidP="00C200AE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200AE" w:rsidRP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с. Новоникольское</w:t>
      </w:r>
    </w:p>
    <w:p w:rsid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0AE">
        <w:rPr>
          <w:rFonts w:ascii="Times New Roman" w:eastAsia="Times New Roman" w:hAnsi="Times New Roman" w:cs="Times New Roman"/>
          <w:b/>
          <w:bCs/>
          <w:sz w:val="28"/>
          <w:szCs w:val="28"/>
        </w:rPr>
        <w:t>от  20.04.</w:t>
      </w:r>
      <w:r w:rsidRPr="00C200A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2022   </w:t>
      </w:r>
      <w:r w:rsidRPr="00C200AE">
        <w:rPr>
          <w:rFonts w:ascii="Times New Roman" w:hAnsi="Times New Roman" w:cs="Times New Roman"/>
          <w:b/>
          <w:bCs/>
          <w:sz w:val="28"/>
          <w:szCs w:val="28"/>
        </w:rPr>
        <w:t>№ 39</w:t>
      </w:r>
    </w:p>
    <w:p w:rsidR="00C200AE" w:rsidRPr="00C200AE" w:rsidRDefault="00C200AE" w:rsidP="00C200AE">
      <w:pPr>
        <w:shd w:val="clear" w:color="auto" w:fill="FFFFFF"/>
        <w:tabs>
          <w:tab w:val="left" w:leader="underscore" w:pos="2630"/>
          <w:tab w:val="left" w:pos="8040"/>
        </w:tabs>
        <w:spacing w:after="0"/>
        <w:ind w:left="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BBE" w:rsidRPr="003B05F0" w:rsidRDefault="00E61BBE" w:rsidP="00C2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отчета о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расходовании денежных средств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резервного фонда </w:t>
      </w:r>
      <w:r w:rsidR="00C200AE"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Новоникольского  сельского поселения за 1 квартал 2022</w:t>
      </w:r>
      <w:r w:rsidRPr="003B0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C200AE" w:rsidRPr="003B05F0" w:rsidRDefault="00C200AE" w:rsidP="00C20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BBE" w:rsidRPr="003B05F0" w:rsidRDefault="00E61BBE" w:rsidP="00C20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>Новоникольског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депутатов </w:t>
      </w:r>
      <w:r w:rsidR="00C200AE"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решил:</w:t>
      </w:r>
    </w:p>
    <w:p w:rsidR="00E61BBE" w:rsidRPr="003B05F0" w:rsidRDefault="00E61BBE" w:rsidP="00E61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отчет о расходовании денежных средств резервного фонда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200AE" w:rsidRPr="003B05F0">
        <w:rPr>
          <w:rFonts w:ascii="Times New Roman" w:eastAsia="Times New Roman" w:hAnsi="Times New Roman" w:cs="Times New Roman"/>
          <w:bCs/>
          <w:sz w:val="28"/>
          <w:szCs w:val="28"/>
        </w:rPr>
        <w:t>за 1 квартал 2022 года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BBE" w:rsidRPr="003B05F0" w:rsidRDefault="00C200AE" w:rsidP="00E61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BBE" w:rsidRPr="003B05F0" w:rsidRDefault="00E61BB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5F0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200AE" w:rsidRPr="003B05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Л.В. Самылина</w:t>
      </w: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депутатов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Новоникольского </w:t>
      </w:r>
    </w:p>
    <w:p w:rsidR="00E61BBE" w:rsidRPr="003B05F0" w:rsidRDefault="00E61BBE" w:rsidP="00C200A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20.04.2022 № 39</w:t>
      </w:r>
    </w:p>
    <w:p w:rsidR="00C200A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об использовании средств резервного фонда</w:t>
      </w:r>
    </w:p>
    <w:p w:rsidR="00E61BB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Новоникольского </w:t>
      </w:r>
      <w:r w:rsidR="00E61BB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61BB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1 квартале 2022 </w:t>
      </w:r>
    </w:p>
    <w:p w:rsidR="00C200A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Учреждение, организация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Администрация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</w:t>
      </w:r>
    </w:p>
    <w:p w:rsidR="00E61BBE" w:rsidRPr="003B05F0" w:rsidRDefault="00C200A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на 31 марта  2022</w:t>
      </w:r>
      <w:r w:rsidR="00E61BB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Периодичность: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квартальная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 изменения: тыс. руб.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Раздел: 0111 «Резервные фонды»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статья: </w:t>
      </w:r>
      <w:r w:rsidR="00C200AE"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89100 4180 </w:t>
      </w: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«Резервные фонды местных администраций»</w:t>
      </w:r>
    </w:p>
    <w:p w:rsidR="00E61BBE" w:rsidRPr="003B05F0" w:rsidRDefault="00E61BBE" w:rsidP="00E61B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b/>
          <w:bCs/>
          <w:sz w:val="24"/>
          <w:szCs w:val="24"/>
        </w:rPr>
        <w:t>Вид расхода: 870 «Резервные средства»</w:t>
      </w:r>
    </w:p>
    <w:tbl>
      <w:tblPr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1211"/>
        <w:gridCol w:w="1417"/>
        <w:gridCol w:w="1276"/>
        <w:gridCol w:w="1401"/>
        <w:gridCol w:w="1288"/>
      </w:tblGrid>
      <w:tr w:rsidR="00C200AE" w:rsidRPr="003B05F0" w:rsidTr="00C200AE"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E61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КБК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Утверждено</w:t>
            </w:r>
          </w:p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на 2022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Кассовый расход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Фактический расход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Остаток средств</w:t>
            </w:r>
          </w:p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/>
                <w:bCs/>
                <w:sz w:val="21"/>
              </w:rPr>
              <w:t>на 31.03.2022</w:t>
            </w:r>
          </w:p>
        </w:tc>
      </w:tr>
      <w:tr w:rsidR="00C200AE" w:rsidRPr="003B05F0" w:rsidTr="00C200AE"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E61B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F0">
              <w:rPr>
                <w:rFonts w:ascii="Times New Roman" w:hAnsi="Times New Roman" w:cs="Times New Roman"/>
              </w:rPr>
              <w:t>Резервные фонд  администрации Новоникольского  сельского поселения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bCs/>
                <w:sz w:val="21"/>
              </w:rPr>
              <w:t>01 11 89 100 4180 870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1,0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0,0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0AE" w:rsidRPr="003B05F0" w:rsidRDefault="00C200AE" w:rsidP="005D170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B05F0">
              <w:rPr>
                <w:rFonts w:ascii="Arial" w:eastAsia="Times New Roman" w:hAnsi="Arial" w:cs="Arial"/>
                <w:sz w:val="21"/>
                <w:szCs w:val="21"/>
              </w:rPr>
              <w:t>1,0</w:t>
            </w:r>
          </w:p>
        </w:tc>
      </w:tr>
    </w:tbl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0AE" w:rsidRPr="003B05F0" w:rsidRDefault="00C200A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BBE" w:rsidRPr="003B05F0" w:rsidRDefault="00E61BBE" w:rsidP="00E61B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Новоникольского </w:t>
      </w:r>
      <w:r w:rsidRPr="003B05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200AE" w:rsidRPr="003B05F0">
        <w:rPr>
          <w:rFonts w:ascii="Times New Roman" w:eastAsia="Times New Roman" w:hAnsi="Times New Roman" w:cs="Times New Roman"/>
          <w:sz w:val="24"/>
          <w:szCs w:val="24"/>
        </w:rPr>
        <w:t xml:space="preserve">                     Л.В. Самылина</w:t>
      </w:r>
    </w:p>
    <w:p w:rsidR="000419B8" w:rsidRPr="003B05F0" w:rsidRDefault="000419B8">
      <w:pPr>
        <w:rPr>
          <w:rFonts w:ascii="Times New Roman" w:hAnsi="Times New Roman" w:cs="Times New Roman"/>
          <w:sz w:val="24"/>
          <w:szCs w:val="24"/>
        </w:rPr>
      </w:pPr>
    </w:p>
    <w:sectPr w:rsidR="000419B8" w:rsidRPr="003B05F0" w:rsidSect="000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24F"/>
    <w:multiLevelType w:val="multilevel"/>
    <w:tmpl w:val="12C46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82041"/>
    <w:multiLevelType w:val="multilevel"/>
    <w:tmpl w:val="1038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BBE"/>
    <w:rsid w:val="000419B8"/>
    <w:rsid w:val="003B05F0"/>
    <w:rsid w:val="00853AFB"/>
    <w:rsid w:val="00C200AE"/>
    <w:rsid w:val="00E6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1BBE"/>
    <w:rPr>
      <w:b/>
      <w:bCs/>
    </w:rPr>
  </w:style>
  <w:style w:type="character" w:styleId="a5">
    <w:name w:val="Hyperlink"/>
    <w:basedOn w:val="a0"/>
    <w:uiPriority w:val="99"/>
    <w:semiHidden/>
    <w:unhideWhenUsed/>
    <w:rsid w:val="00E61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2022-04-28T11:32:00Z</cp:lastPrinted>
  <dcterms:created xsi:type="dcterms:W3CDTF">2022-04-28T08:43:00Z</dcterms:created>
  <dcterms:modified xsi:type="dcterms:W3CDTF">2022-04-28T11:32:00Z</dcterms:modified>
</cp:coreProperties>
</file>