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C2" w:rsidRDefault="001072C2" w:rsidP="001072C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34539" w:rsidRDefault="001072C2" w:rsidP="001072C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СОВЕТ ДЕПУТАТОВ </w:t>
      </w:r>
    </w:p>
    <w:p w:rsidR="00234539" w:rsidRDefault="001072C2" w:rsidP="001072C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ЕЛЬНИКОВСКОГО СЕЛЬСКОГО ПОСЕЛЕНИЯ</w:t>
      </w:r>
    </w:p>
    <w:p w:rsidR="00234539" w:rsidRDefault="001072C2" w:rsidP="001072C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ЕЛЬНИКОВСКОГО МУНИЦИПАЛЬНОГО РАЙОНА</w:t>
      </w:r>
    </w:p>
    <w:p w:rsidR="001072C2" w:rsidRDefault="001072C2" w:rsidP="001072C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РЕСПУБЛИКИ МОРДОВИЯ</w:t>
      </w:r>
    </w:p>
    <w:p w:rsidR="001072C2" w:rsidRDefault="001072C2" w:rsidP="001072C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072C2" w:rsidRDefault="001072C2" w:rsidP="001072C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РЕШЕНИЕ</w:t>
      </w:r>
    </w:p>
    <w:p w:rsidR="001072C2" w:rsidRDefault="001072C2" w:rsidP="001072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1072C2" w:rsidRDefault="00234539" w:rsidP="001072C2">
      <w:pPr>
        <w:tabs>
          <w:tab w:val="left" w:pos="450"/>
          <w:tab w:val="center" w:pos="5012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23.11.</w:t>
      </w:r>
      <w:r w:rsidR="001072C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2018 г.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№ 84</w:t>
      </w:r>
    </w:p>
    <w:p w:rsidR="001072C2" w:rsidRDefault="001072C2" w:rsidP="001072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072C2" w:rsidRDefault="001072C2" w:rsidP="001072C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28"/>
          <w:sz w:val="26"/>
          <w:szCs w:val="28"/>
          <w:lang w:eastAsia="ru-RU"/>
        </w:rPr>
      </w:pPr>
    </w:p>
    <w:p w:rsidR="001072C2" w:rsidRDefault="001072C2" w:rsidP="001072C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6"/>
          <w:szCs w:val="28"/>
          <w:lang w:eastAsia="ru-RU"/>
        </w:rPr>
        <w:t>О ВНЕСЕНИИ ИЗМЕНЕНИЙ В УСТАВ ЕЛЬНИКОВСКОГО СЕЛЬСКОГО ПОСЕЛЕНИЯ ЕЛЬНИКОВСКОГО МУНИЦИПАЛЬНОГО РАЙОНА РЕСПУБЛИКИ МОРДОВИЯ</w:t>
      </w:r>
    </w:p>
    <w:p w:rsidR="001072C2" w:rsidRDefault="001072C2" w:rsidP="001072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1072C2" w:rsidRDefault="001072C2" w:rsidP="001072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целях приведения Устава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муниципального района Республики Мордовия в соответствие с действующим законодательством, Совет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решил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1072C2" w:rsidRDefault="001072C2" w:rsidP="001072C2">
      <w:pPr>
        <w:spacing w:after="0" w:line="240" w:lineRule="auto"/>
        <w:ind w:firstLine="561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Внести в Устав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муниципального района Республики Мордовия, утвержденный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муниципального района Республики Мордовия  от 19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2010 г</w:t>
        </w:r>
      </w:smartTag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№ 42 (с изменениями, внесёнными решениями Совета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муниципального района Республики Мордовия от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27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2011 г</w:t>
        </w:r>
      </w:smartTag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  <w:hyperlink r:id="rId5" w:tgtFrame="_self" w:history="1">
        <w:r>
          <w:rPr>
            <w:rStyle w:val="a3"/>
            <w:rFonts w:ascii="Times New Roman" w:eastAsia="Times New Roman" w:hAnsi="Times New Roman" w:cs="Times New Roman"/>
            <w:sz w:val="26"/>
            <w:szCs w:val="24"/>
            <w:u w:val="none"/>
            <w:lang w:eastAsia="ru-RU"/>
          </w:rPr>
          <w:t>№ 68</w:t>
        </w:r>
      </w:hyperlink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от 21 марта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2012 г</w:t>
        </w:r>
      </w:smartTag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  <w:hyperlink r:id="rId6" w:tgtFrame="_self" w:history="1">
        <w:r>
          <w:rPr>
            <w:rStyle w:val="a3"/>
            <w:rFonts w:ascii="Times New Roman" w:eastAsia="Times New Roman" w:hAnsi="Times New Roman" w:cs="Times New Roman"/>
            <w:sz w:val="26"/>
            <w:szCs w:val="24"/>
            <w:u w:val="none"/>
            <w:lang w:eastAsia="ru-RU"/>
          </w:rPr>
          <w:t>№ 27</w:t>
        </w:r>
      </w:hyperlink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от 7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2012 г</w:t>
        </w:r>
      </w:smartTag>
      <w:proofErr w:type="gram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  <w:hyperlink r:id="rId7" w:tgtFrame="_self" w:history="1">
        <w:r>
          <w:rPr>
            <w:rStyle w:val="a3"/>
            <w:rFonts w:ascii="Times New Roman" w:eastAsia="Times New Roman" w:hAnsi="Times New Roman" w:cs="Times New Roman"/>
            <w:sz w:val="26"/>
            <w:szCs w:val="24"/>
            <w:u w:val="none"/>
            <w:lang w:eastAsia="ru-RU"/>
          </w:rPr>
          <w:t xml:space="preserve">№ </w:t>
        </w:r>
        <w:proofErr w:type="gramStart"/>
        <w:r>
          <w:rPr>
            <w:rStyle w:val="a3"/>
            <w:rFonts w:ascii="Times New Roman" w:eastAsia="Times New Roman" w:hAnsi="Times New Roman" w:cs="Times New Roman"/>
            <w:sz w:val="26"/>
            <w:szCs w:val="24"/>
            <w:u w:val="none"/>
            <w:lang w:eastAsia="ru-RU"/>
          </w:rPr>
          <w:t>56</w:t>
        </w:r>
      </w:hyperlink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от 22 июля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2013 г</w:t>
        </w:r>
      </w:smartTag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  <w:hyperlink r:id="rId8" w:tgtFrame="_self" w:history="1">
        <w:r>
          <w:rPr>
            <w:rStyle w:val="a3"/>
            <w:rFonts w:ascii="Times New Roman" w:eastAsia="Times New Roman" w:hAnsi="Times New Roman" w:cs="Times New Roman"/>
            <w:sz w:val="26"/>
            <w:szCs w:val="24"/>
            <w:u w:val="none"/>
            <w:lang w:eastAsia="ru-RU"/>
          </w:rPr>
          <w:t>№ 86</w:t>
        </w:r>
      </w:hyperlink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от 27 марта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2014 г</w:t>
        </w:r>
      </w:smartTag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  <w:hyperlink r:id="rId9" w:tgtFrame="_self" w:history="1">
        <w:r>
          <w:rPr>
            <w:rStyle w:val="a3"/>
            <w:rFonts w:ascii="Times New Roman" w:eastAsia="Times New Roman" w:hAnsi="Times New Roman" w:cs="Times New Roman"/>
            <w:sz w:val="26"/>
            <w:szCs w:val="24"/>
            <w:u w:val="none"/>
            <w:lang w:eastAsia="ru-RU"/>
          </w:rPr>
          <w:t>№ 125</w:t>
        </w:r>
      </w:hyperlink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от 9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2015 г</w:t>
        </w:r>
      </w:smartTag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  <w:hyperlink r:id="rId10" w:tgtFrame="_self" w:history="1">
        <w:r>
          <w:rPr>
            <w:rStyle w:val="a3"/>
            <w:rFonts w:ascii="Times New Roman" w:eastAsia="Times New Roman" w:hAnsi="Times New Roman" w:cs="Times New Roman"/>
            <w:sz w:val="26"/>
            <w:szCs w:val="24"/>
            <w:u w:val="none"/>
            <w:lang w:eastAsia="ru-RU"/>
          </w:rPr>
          <w:t>№ 169</w:t>
        </w:r>
      </w:hyperlink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от 25 марта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2016 г</w:t>
        </w:r>
      </w:smartTag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  <w:hyperlink r:id="rId11" w:tgtFrame="_self" w:history="1">
        <w:r>
          <w:rPr>
            <w:rStyle w:val="a3"/>
            <w:rFonts w:ascii="Times New Roman" w:eastAsia="Times New Roman" w:hAnsi="Times New Roman" w:cs="Times New Roman"/>
            <w:sz w:val="26"/>
            <w:szCs w:val="24"/>
            <w:u w:val="none"/>
            <w:lang w:eastAsia="ru-RU"/>
          </w:rPr>
          <w:t>№ 215</w:t>
        </w:r>
      </w:hyperlink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от 3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2016 г</w:t>
        </w:r>
      </w:smartTag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  <w:hyperlink r:id="rId12" w:tgtFrame="_self" w:history="1">
        <w:r>
          <w:rPr>
            <w:rStyle w:val="a3"/>
            <w:rFonts w:ascii="Times New Roman" w:eastAsia="Times New Roman" w:hAnsi="Times New Roman" w:cs="Times New Roman"/>
            <w:sz w:val="26"/>
            <w:szCs w:val="24"/>
            <w:u w:val="none"/>
            <w:lang w:eastAsia="ru-RU"/>
          </w:rPr>
          <w:t>№ 237</w:t>
        </w:r>
      </w:hyperlink>
      <w:r>
        <w:rPr>
          <w:rFonts w:ascii="Times New Roman" w:eastAsia="Times New Roman" w:hAnsi="Times New Roman" w:cs="Times New Roman"/>
          <w:color w:val="0000FF"/>
          <w:sz w:val="26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от  4 декабря 2017 года </w:t>
      </w:r>
      <w:r>
        <w:rPr>
          <w:rFonts w:ascii="Times New Roman" w:eastAsia="Times New Roman" w:hAnsi="Times New Roman" w:cs="Times New Roman"/>
          <w:color w:val="0000FF"/>
          <w:sz w:val="26"/>
          <w:szCs w:val="24"/>
          <w:lang w:eastAsia="ru-RU"/>
        </w:rPr>
        <w:t>№50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), следующие изменения: </w:t>
      </w:r>
      <w:proofErr w:type="gramEnd"/>
    </w:p>
    <w:p w:rsidR="001072C2" w:rsidRDefault="001072C2" w:rsidP="001072C2">
      <w:pPr>
        <w:spacing w:after="0" w:line="240" w:lineRule="auto"/>
        <w:ind w:firstLine="561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1) в части 1статьи 7 пункт 12 признать утратившим силу;</w:t>
      </w:r>
    </w:p>
    <w:p w:rsidR="001072C2" w:rsidRDefault="001072C2" w:rsidP="001072C2">
      <w:pPr>
        <w:spacing w:after="0" w:line="240" w:lineRule="auto"/>
        <w:ind w:firstLine="561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часть 1 статьи 7 дополнить пунктом 17 следующего содержания:  </w:t>
      </w:r>
    </w:p>
    <w:p w:rsidR="001072C2" w:rsidRDefault="001072C2" w:rsidP="0010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072C2" w:rsidRDefault="001072C2" w:rsidP="0010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3) дополнить статьей 11.1. следующего содержания:</w:t>
      </w:r>
    </w:p>
    <w:p w:rsidR="001072C2" w:rsidRDefault="001072C2" w:rsidP="0010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11.1 Сход граждан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072C2" w:rsidRDefault="001072C2" w:rsidP="0010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 В случаях предусмотренных настоящим Федеральным законом, сход граждан может проводиться:</w:t>
      </w:r>
    </w:p>
    <w:p w:rsidR="001072C2" w:rsidRDefault="001072C2" w:rsidP="0010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1072C2" w:rsidRDefault="001072C2" w:rsidP="0010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4) дополнить статьей 13.1 следующего содержания:</w:t>
      </w:r>
    </w:p>
    <w:p w:rsidR="001072C2" w:rsidRDefault="001072C2" w:rsidP="001072C2">
      <w:pPr>
        <w:shd w:val="clear" w:color="auto" w:fill="FFFFFF"/>
        <w:spacing w:before="158" w:after="1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«</w:t>
      </w:r>
      <w:r w:rsidR="0036037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я 13.1 С</w:t>
      </w:r>
      <w:r>
        <w:rPr>
          <w:rFonts w:ascii="inherit" w:hAnsi="inherit"/>
          <w:b/>
          <w:bCs/>
          <w:kern w:val="36"/>
          <w:sz w:val="26"/>
          <w:szCs w:val="26"/>
          <w:lang w:eastAsia="ru-RU"/>
        </w:rPr>
        <w:t>тароста сельского населенного пункта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072C2" w:rsidRDefault="001072C2" w:rsidP="001072C2">
      <w:pPr>
        <w:shd w:val="clear" w:color="auto" w:fill="FFFFFF"/>
        <w:spacing w:before="158" w:after="1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Для организации взаимодействия органов местного самоуправления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и жителей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при решении вопросов местного значения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Ельниковском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сельском поселении,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расположенном в поселении, может назначаться староста сельского населенного пункта.</w:t>
      </w:r>
    </w:p>
    <w:p w:rsidR="001072C2" w:rsidRDefault="001072C2" w:rsidP="001072C2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Староста сельского населенного пункта назначается Советом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в состав которого входит данный сельский населенный пункт, по представлению схода граждан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из числа лиц, проживающих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и обладающих активным избирательным правом.</w:t>
      </w:r>
    </w:p>
    <w:p w:rsidR="001072C2" w:rsidRDefault="001072C2" w:rsidP="001072C2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072C2" w:rsidRDefault="001072C2" w:rsidP="001072C2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1072C2" w:rsidRDefault="001072C2" w:rsidP="001072C2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Старостой сельского населенного пункта не может быть назначено лицо:</w:t>
      </w:r>
    </w:p>
    <w:p w:rsidR="001072C2" w:rsidRDefault="001072C2" w:rsidP="001072C2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замещающее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072C2" w:rsidRDefault="001072C2" w:rsidP="001072C2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признанное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судом недееспособным или ограниченно дееспособным;</w:t>
      </w:r>
    </w:p>
    <w:p w:rsidR="001072C2" w:rsidRDefault="001072C2" w:rsidP="001072C2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имеющее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непогашенную или неснятую судимость.</w:t>
      </w:r>
    </w:p>
    <w:p w:rsidR="001072C2" w:rsidRDefault="001072C2" w:rsidP="001072C2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Срок полномочий старосты сельского населенного пункта устанавливается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 и не может быть менее двух и более пяти лет.</w:t>
      </w:r>
    </w:p>
    <w:p w:rsidR="001072C2" w:rsidRDefault="001072C2" w:rsidP="00107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Полномочия старосты сельского населенного пункта прекращаются досрочно по решению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в состав которого входит данный сельский населенный пункт, по представлению схода граждан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а также в случаях, установленных пунктами 1 - 7 части 10 </w:t>
      </w:r>
      <w:hyperlink r:id="rId13" w:tooltip="Статья 40. Статус депутата, члена выборного органа местного самоуправления, выборного должностного лица местного самоуправления" w:history="1">
        <w:r>
          <w:rPr>
            <w:rStyle w:val="a3"/>
            <w:rFonts w:ascii="Times New Roman" w:eastAsia="Times New Roman" w:hAnsi="Times New Roman" w:cs="Times New Roman"/>
            <w:color w:val="5618A5"/>
            <w:sz w:val="26"/>
            <w:szCs w:val="26"/>
            <w:u w:val="none"/>
            <w:lang w:eastAsia="ru-RU"/>
          </w:rPr>
          <w:t>статьи 40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настоящего Федерального закона.</w:t>
      </w:r>
    </w:p>
    <w:p w:rsidR="001072C2" w:rsidRDefault="001072C2" w:rsidP="001072C2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Староста сельского населенного пункта для решения возложенных на него задач:</w:t>
      </w:r>
    </w:p>
    <w:p w:rsidR="001072C2" w:rsidRDefault="001072C2" w:rsidP="001072C2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072C2" w:rsidRDefault="001072C2" w:rsidP="001072C2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072C2" w:rsidRDefault="001072C2" w:rsidP="001072C2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072C2" w:rsidRDefault="001072C2" w:rsidP="001072C2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072C2" w:rsidRDefault="001072C2" w:rsidP="001072C2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осуществляет иные полномочия и права, предусмотренные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и (или) решением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в соответствии с законом Республики Мордовия.</w:t>
      </w:r>
    </w:p>
    <w:p w:rsidR="001072C2" w:rsidRDefault="001072C2" w:rsidP="001072C2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Гарантии деятельности и иные вопросы статуса старосты сельского населенного пункта могут устанавливаться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и (или) решением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в соответствии с законом Республики Мордовия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.»;</w:t>
      </w:r>
      <w:proofErr w:type="gramEnd"/>
    </w:p>
    <w:p w:rsidR="001072C2" w:rsidRDefault="001072C2" w:rsidP="0010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5) в статью 14 следующие изменения:</w:t>
      </w:r>
    </w:p>
    <w:p w:rsidR="001072C2" w:rsidRDefault="001072C2" w:rsidP="0010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   Наименование изложить в следующей редакции:</w:t>
      </w:r>
    </w:p>
    <w:p w:rsidR="001072C2" w:rsidRDefault="001072C2" w:rsidP="00107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«Статья 14. Публичные слушания, общественные обсуждения»</w:t>
      </w:r>
    </w:p>
    <w:p w:rsidR="001072C2" w:rsidRDefault="001072C2" w:rsidP="0010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6) в части 3 пункт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 считать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утратившим силу.</w:t>
      </w:r>
    </w:p>
    <w:p w:rsidR="001072C2" w:rsidRDefault="001072C2" w:rsidP="0010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7) часть 4 изложить в следующей редакции</w:t>
      </w:r>
    </w:p>
    <w:p w:rsidR="001072C2" w:rsidRDefault="001072C2" w:rsidP="00107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организации и проведения публичных слушаний по проектам и вопросам, указанным в части 3 настоящей статьи определяется уставом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 и (или) нормативными правовыми актами Совета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 и должен предусматривать заблаговременное оповещение жителей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 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слушаниях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жителей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поселения, опубликование (обнародование) результатов публичных слушаний, включая мотивированное обоснование принятых решений»; </w:t>
      </w:r>
    </w:p>
    <w:p w:rsidR="001072C2" w:rsidRDefault="001072C2" w:rsidP="001072C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8"/>
        </w:rPr>
        <w:t>8</w:t>
      </w:r>
      <w:r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shd w:val="clear" w:color="auto" w:fill="FFFFFF"/>
        </w:rPr>
        <w:t>дополнить </w:t>
      </w:r>
      <w:hyperlink r:id="rId14" w:anchor="/document/186367/entry/2805" w:history="1">
        <w:r>
          <w:rPr>
            <w:rStyle w:val="a3"/>
            <w:b/>
            <w:color w:val="auto"/>
            <w:sz w:val="26"/>
            <w:szCs w:val="26"/>
            <w:u w:val="none"/>
            <w:shd w:val="clear" w:color="auto" w:fill="FFFFFF"/>
          </w:rPr>
          <w:t>частью 5</w:t>
        </w:r>
      </w:hyperlink>
      <w:r>
        <w:rPr>
          <w:b/>
          <w:sz w:val="26"/>
          <w:szCs w:val="26"/>
          <w:shd w:val="clear" w:color="auto" w:fill="FFFFFF"/>
        </w:rPr>
        <w:t> следующего содержания:</w:t>
      </w:r>
    </w:p>
    <w:p w:rsidR="001072C2" w:rsidRDefault="001072C2" w:rsidP="001072C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  <w:shd w:val="clear" w:color="auto" w:fill="FFFFFF"/>
        </w:rPr>
        <w:t xml:space="preserve">«5. По проектам правил благоустройства территорий, проектам, предусматривающим внесение изменений в  указанный утвержденный документ,  проводятся общественные обсуждения или публичные слушания, порядок организации и проведения которых определяется уставом </w:t>
      </w:r>
      <w:proofErr w:type="spellStart"/>
      <w:r>
        <w:rPr>
          <w:color w:val="000000" w:themeColor="text1"/>
          <w:sz w:val="26"/>
          <w:szCs w:val="26"/>
          <w:shd w:val="clear" w:color="auto" w:fill="FFFFFF"/>
        </w:rPr>
        <w:t>Ельниковского</w:t>
      </w:r>
      <w:proofErr w:type="spellEnd"/>
      <w:r>
        <w:rPr>
          <w:color w:val="000000" w:themeColor="text1"/>
          <w:sz w:val="26"/>
          <w:szCs w:val="26"/>
          <w:shd w:val="clear" w:color="auto" w:fill="FFFFFF"/>
        </w:rPr>
        <w:t xml:space="preserve"> сельского поселения </w:t>
      </w:r>
      <w:r>
        <w:rPr>
          <w:color w:val="22272F"/>
          <w:sz w:val="26"/>
          <w:szCs w:val="26"/>
          <w:shd w:val="clear" w:color="auto" w:fill="FFFFFF"/>
        </w:rPr>
        <w:t xml:space="preserve">и (или) нормативным правовым актом Совета депутатов </w:t>
      </w:r>
      <w:proofErr w:type="spellStart"/>
      <w:r>
        <w:rPr>
          <w:color w:val="22272F"/>
          <w:sz w:val="26"/>
          <w:szCs w:val="26"/>
          <w:shd w:val="clear" w:color="auto" w:fill="FFFFFF"/>
        </w:rPr>
        <w:t>Ельниковского</w:t>
      </w:r>
      <w:proofErr w:type="spellEnd"/>
      <w:r>
        <w:rPr>
          <w:color w:val="22272F"/>
          <w:sz w:val="26"/>
          <w:szCs w:val="26"/>
          <w:shd w:val="clear" w:color="auto" w:fill="FFFFFF"/>
        </w:rPr>
        <w:t xml:space="preserve"> сельского поселения</w:t>
      </w:r>
      <w:r>
        <w:rPr>
          <w:color w:val="FF0000"/>
          <w:sz w:val="26"/>
          <w:szCs w:val="26"/>
          <w:shd w:val="clear" w:color="auto" w:fill="FFFFFF"/>
        </w:rPr>
        <w:t xml:space="preserve"> </w:t>
      </w:r>
      <w:r>
        <w:rPr>
          <w:color w:val="22272F"/>
          <w:sz w:val="26"/>
          <w:szCs w:val="26"/>
          <w:shd w:val="clear" w:color="auto" w:fill="FFFFFF"/>
        </w:rPr>
        <w:t>с учетом положений законодательства о градостроительной деятельности</w:t>
      </w:r>
      <w:proofErr w:type="gramStart"/>
      <w:r>
        <w:rPr>
          <w:color w:val="22272F"/>
          <w:sz w:val="26"/>
          <w:szCs w:val="26"/>
          <w:shd w:val="clear" w:color="auto" w:fill="FFFFFF"/>
        </w:rPr>
        <w:t>.»</w:t>
      </w:r>
      <w:proofErr w:type="gramEnd"/>
    </w:p>
    <w:p w:rsidR="001072C2" w:rsidRDefault="001072C2" w:rsidP="00107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1072C2" w:rsidRDefault="001072C2" w:rsidP="001072C2">
      <w:pPr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1072C2" w:rsidRDefault="001072C2" w:rsidP="001072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072C2" w:rsidRDefault="001072C2" w:rsidP="001072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сельского поселения</w:t>
      </w:r>
    </w:p>
    <w:p w:rsidR="001072C2" w:rsidRDefault="001072C2" w:rsidP="001072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муниципального района</w:t>
      </w:r>
    </w:p>
    <w:p w:rsidR="001072C2" w:rsidRDefault="001072C2" w:rsidP="001072C2">
      <w:pPr>
        <w:overflowPunct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Республики Мордовия 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Побожьева</w:t>
      </w:r>
      <w:proofErr w:type="spellEnd"/>
    </w:p>
    <w:bookmarkEnd w:id="0"/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C2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072C2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34539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037C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4982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0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72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0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72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content\act\e09a1f73-77ca-4e60-9f15-84e946d5a649.doc" TargetMode="External"/><Relationship Id="rId13" Type="http://schemas.openxmlformats.org/officeDocument/2006/relationships/hyperlink" Target="http://kodeks.systecs.ru/zakon/fz-131/glava6/st40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content\act\8ba2d4cb-3398-4976-9bb5-1ca5e14292cc.doc" TargetMode="External"/><Relationship Id="rId12" Type="http://schemas.openxmlformats.org/officeDocument/2006/relationships/hyperlink" Target="file:///C:\Users\user\Desktop\content\act\e9d6e15b-006a-4f7c-a3e5-dc5514438e24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content\act\a3a349e9-d760-4996-935d-680dad0928bb.doc" TargetMode="External"/><Relationship Id="rId11" Type="http://schemas.openxmlformats.org/officeDocument/2006/relationships/hyperlink" Target="file:///C:\Users\user\Desktop\content\act\f5005334-c2a8-4e24-9f09-bbac4d2cebba.doc" TargetMode="External"/><Relationship Id="rId5" Type="http://schemas.openxmlformats.org/officeDocument/2006/relationships/hyperlink" Target="file:///C:\Users\user\Desktop\content\act\e5d396d3-c0ff-4493-b700-1dc55305548c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content\act\4a8f60f3-10a6-4f06-b672-31285b6e974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content\act\9c161831-b370-49f0-aa8f-0140a2f50d67.doc" TargetMode="External"/><Relationship Id="rId14" Type="http://schemas.openxmlformats.org/officeDocument/2006/relationships/hyperlink" Target="http://www.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1269</Words>
  <Characters>7239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В целях приведения Устава Ельниковского сельского поселения Ельниковского муници</vt:lpstr>
      <vt:lpstr>    1. Внести в Устав Ельниковского сельского поселения Ельниковского муниципального</vt:lpstr>
      <vt:lpstr>    1) в части 1статьи 7 пункт 12 признать утратившим силу;</vt:lpstr>
      <vt:lpstr>    2) часть 1 статьи 7 дополнить пунктом 17 следующего содержания:  </vt:lpstr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2018-11-27T06:06:00Z</cp:lastPrinted>
  <dcterms:created xsi:type="dcterms:W3CDTF">2018-11-20T09:02:00Z</dcterms:created>
  <dcterms:modified xsi:type="dcterms:W3CDTF">2018-11-28T06:24:00Z</dcterms:modified>
</cp:coreProperties>
</file>