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59" w:rsidRDefault="00631659" w:rsidP="00631659">
      <w:pPr>
        <w:widowControl/>
        <w:shd w:val="clear" w:color="auto" w:fill="FFFFFF"/>
        <w:suppressAutoHyphens w:val="0"/>
        <w:ind w:right="62"/>
        <w:jc w:val="center"/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  <w:t>СОВЕТ ДЕПУТАТОВ</w:t>
      </w:r>
    </w:p>
    <w:p w:rsidR="00631659" w:rsidRDefault="00631659" w:rsidP="00631659">
      <w:pPr>
        <w:widowControl/>
        <w:shd w:val="clear" w:color="auto" w:fill="FFFFFF"/>
        <w:suppressAutoHyphens w:val="0"/>
        <w:ind w:right="62"/>
        <w:jc w:val="center"/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  <w:t xml:space="preserve">ЕЛЬНИКОВСКОГО СЕЛЬСКОГО ПОСЕЛЕНИЯ </w:t>
      </w:r>
    </w:p>
    <w:p w:rsidR="00631659" w:rsidRDefault="00631659" w:rsidP="00631659">
      <w:pPr>
        <w:widowControl/>
        <w:shd w:val="clear" w:color="auto" w:fill="FFFFFF"/>
        <w:suppressAutoHyphens w:val="0"/>
        <w:ind w:right="62"/>
        <w:jc w:val="center"/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  <w:t xml:space="preserve">ЕЛЬНИКОВСКОГО МУНИЦИПАЛЬНОГО РАЙОНА </w:t>
      </w:r>
    </w:p>
    <w:p w:rsidR="00631659" w:rsidRDefault="00631659" w:rsidP="00631659">
      <w:pPr>
        <w:widowControl/>
        <w:shd w:val="clear" w:color="auto" w:fill="FFFFFF"/>
        <w:suppressAutoHyphens w:val="0"/>
        <w:ind w:right="62"/>
        <w:jc w:val="center"/>
        <w:rPr>
          <w:rFonts w:ascii="Times New Roman" w:eastAsia="Times New Roman" w:hAnsi="Times New Roman"/>
          <w:b/>
          <w:color w:val="000000"/>
          <w:spacing w:val="2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  <w:t>РЕСПУБЛИКИ МОРДОВИЯ</w:t>
      </w:r>
      <w:r>
        <w:rPr>
          <w:rFonts w:ascii="Times New Roman" w:eastAsia="Times New Roman" w:hAnsi="Times New Roman"/>
          <w:b/>
          <w:color w:val="000000"/>
          <w:spacing w:val="20"/>
          <w:kern w:val="0"/>
          <w:sz w:val="28"/>
          <w:szCs w:val="28"/>
          <w:lang w:eastAsia="ru-RU"/>
        </w:rPr>
        <w:t xml:space="preserve"> </w:t>
      </w:r>
    </w:p>
    <w:p w:rsidR="00631659" w:rsidRDefault="00631659" w:rsidP="00631659">
      <w:pPr>
        <w:widowControl/>
        <w:shd w:val="clear" w:color="auto" w:fill="FFFFFF"/>
        <w:suppressAutoHyphens w:val="0"/>
        <w:ind w:right="62"/>
        <w:jc w:val="center"/>
        <w:rPr>
          <w:rFonts w:ascii="Times New Roman" w:eastAsia="Times New Roman" w:hAnsi="Times New Roman"/>
          <w:b/>
          <w:color w:val="000000"/>
          <w:spacing w:val="20"/>
          <w:kern w:val="0"/>
          <w:sz w:val="28"/>
          <w:szCs w:val="28"/>
          <w:lang w:eastAsia="ru-RU"/>
        </w:rPr>
      </w:pPr>
    </w:p>
    <w:p w:rsidR="00631659" w:rsidRDefault="00631659" w:rsidP="0063165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Е Ш Е Н И Е</w:t>
      </w:r>
    </w:p>
    <w:p w:rsidR="00631659" w:rsidRDefault="006E18DE" w:rsidP="0063165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15.10.</w:t>
      </w:r>
      <w:r w:rsidR="0063165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2019 года                                                                           №</w:t>
      </w:r>
      <w:r w:rsidR="007477C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17</w:t>
      </w:r>
    </w:p>
    <w:p w:rsidR="00631659" w:rsidRDefault="00631659" w:rsidP="00631659">
      <w:pPr>
        <w:widowControl/>
        <w:shd w:val="clear" w:color="auto" w:fill="FFFFFF"/>
        <w:suppressAutoHyphens w:val="0"/>
        <w:spacing w:before="26"/>
        <w:jc w:val="center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  <w:lang w:eastAsia="ru-RU"/>
        </w:rPr>
        <w:t>с. Ельники</w:t>
      </w:r>
    </w:p>
    <w:p w:rsidR="00631659" w:rsidRDefault="00631659" w:rsidP="00631659">
      <w:pPr>
        <w:widowControl/>
        <w:tabs>
          <w:tab w:val="left" w:pos="9360"/>
        </w:tabs>
        <w:suppressAutoHyphens w:val="0"/>
        <w:ind w:right="-5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О принятии проекта Устава </w:t>
      </w:r>
    </w:p>
    <w:p w:rsidR="00631659" w:rsidRDefault="00631659" w:rsidP="0063165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8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hi-IN" w:bidi="hi-IN"/>
        </w:rPr>
        <w:t>Ельниковского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сельского поселения</w:t>
      </w:r>
    </w:p>
    <w:p w:rsidR="00631659" w:rsidRDefault="00631659" w:rsidP="00631659">
      <w:pPr>
        <w:widowControl/>
        <w:suppressAutoHyphens w:val="0"/>
        <w:autoSpaceDE w:val="0"/>
        <w:autoSpaceDN w:val="0"/>
        <w:adjustRightInd w:val="0"/>
        <w:ind w:left="1612" w:hanging="892"/>
        <w:jc w:val="both"/>
        <w:rPr>
          <w:rFonts w:eastAsia="Times New Roman"/>
          <w:b/>
          <w:bCs/>
          <w:color w:val="000080"/>
          <w:kern w:val="0"/>
          <w:sz w:val="28"/>
          <w:szCs w:val="28"/>
          <w:lang w:eastAsia="ru-RU"/>
        </w:rPr>
      </w:pPr>
    </w:p>
    <w:p w:rsidR="00631659" w:rsidRDefault="00631659" w:rsidP="00631659">
      <w:pPr>
        <w:widowControl/>
        <w:suppressAutoHyphens w:val="0"/>
        <w:autoSpaceDE w:val="0"/>
        <w:autoSpaceDN w:val="0"/>
        <w:adjustRightInd w:val="0"/>
        <w:ind w:left="1612" w:hanging="892"/>
        <w:jc w:val="both"/>
        <w:rPr>
          <w:rFonts w:eastAsia="Times New Roman"/>
          <w:b/>
          <w:bCs/>
          <w:color w:val="000080"/>
          <w:kern w:val="0"/>
          <w:sz w:val="28"/>
          <w:szCs w:val="28"/>
          <w:lang w:eastAsia="ru-RU"/>
        </w:rPr>
      </w:pPr>
    </w:p>
    <w:p w:rsidR="00631659" w:rsidRDefault="00631659" w:rsidP="006316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Заслушав Руководителя рабочей группы по подготовке проекта Устава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поселения, руководствуясь статьей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2003 г</w:t>
        </w:r>
      </w:smartTag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>Ельниковского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Е Ш И Л:</w:t>
      </w:r>
    </w:p>
    <w:p w:rsidR="00631659" w:rsidRDefault="00631659" w:rsidP="00631659">
      <w:pPr>
        <w:widowControl/>
        <w:tabs>
          <w:tab w:val="left" w:pos="9360"/>
        </w:tabs>
        <w:suppressAutoHyphens w:val="0"/>
        <w:ind w:right="-5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 Принять проект Устава 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>Ельниковского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сельского поселения за основу (прилагается).</w:t>
      </w:r>
    </w:p>
    <w:p w:rsidR="00631659" w:rsidRDefault="00631659" w:rsidP="0063165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</w:t>
      </w:r>
      <w:proofErr w:type="spellStart"/>
      <w:r w:rsidR="007477C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Врио</w:t>
      </w:r>
      <w:proofErr w:type="spellEnd"/>
      <w:r w:rsidR="007477C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лав</w:t>
      </w:r>
      <w:r w:rsidR="007477C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 xml:space="preserve">администрации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>Ельниковского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сельского поселения обеспечить опубликование проекта Устава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>Ельниковского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сельского поселения для последующего обсуждения его на публичных слушаниях.</w:t>
      </w:r>
    </w:p>
    <w:p w:rsidR="00631659" w:rsidRDefault="00631659" w:rsidP="00631659">
      <w:pPr>
        <w:widowControl/>
        <w:shd w:val="clear" w:color="auto" w:fill="FFFFFF"/>
        <w:suppressAutoHyphens w:val="0"/>
        <w:spacing w:before="26"/>
        <w:ind w:left="98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31659" w:rsidRDefault="00631659" w:rsidP="00631659">
      <w:pPr>
        <w:widowControl/>
        <w:suppressAutoHyphens w:val="0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31659" w:rsidRDefault="00631659" w:rsidP="00631659">
      <w:pPr>
        <w:widowControl/>
        <w:suppressAutoHyphens w:val="0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31659" w:rsidRDefault="00631659" w:rsidP="0063165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Глава </w:t>
      </w:r>
    </w:p>
    <w:p w:rsidR="00631659" w:rsidRDefault="00631659" w:rsidP="0063165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</w:t>
      </w:r>
    </w:p>
    <w:p w:rsidR="00631659" w:rsidRDefault="00631659" w:rsidP="0063165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 </w:t>
      </w:r>
    </w:p>
    <w:p w:rsidR="00631659" w:rsidRDefault="00631659" w:rsidP="0063165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Республики Мордовия                                                                </w:t>
      </w:r>
      <w:r w:rsidR="007477C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А.П. Маскаева</w:t>
      </w:r>
      <w:bookmarkStart w:id="0" w:name="_GoBack"/>
      <w:bookmarkEnd w:id="0"/>
    </w:p>
    <w:p w:rsidR="00631659" w:rsidRDefault="00631659" w:rsidP="0063165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</w:t>
      </w:r>
    </w:p>
    <w:p w:rsidR="00631659" w:rsidRDefault="00631659" w:rsidP="00631659">
      <w:pPr>
        <w:widowControl/>
        <w:suppressAutoHyphens w:val="0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59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1659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18D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477CE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5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5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2019-10-16T11:39:00Z</cp:lastPrinted>
  <dcterms:created xsi:type="dcterms:W3CDTF">2019-10-16T09:21:00Z</dcterms:created>
  <dcterms:modified xsi:type="dcterms:W3CDTF">2019-10-16T11:39:00Z</dcterms:modified>
</cp:coreProperties>
</file>